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DD" w:rsidRDefault="0038577D" w:rsidP="00562ADD">
      <w:pPr>
        <w:shd w:val="clear" w:color="auto" w:fill="FFFFFF"/>
        <w:jc w:val="center"/>
        <w:rPr>
          <w:b/>
          <w:bCs/>
          <w:sz w:val="24"/>
          <w:szCs w:val="24"/>
        </w:rPr>
      </w:pPr>
      <w:r>
        <w:rPr>
          <w:b/>
          <w:bCs/>
          <w:noProof/>
          <w:sz w:val="24"/>
          <w:szCs w:val="24"/>
        </w:rPr>
        <w:drawing>
          <wp:inline distT="0" distB="0" distL="0" distR="0">
            <wp:extent cx="5760720" cy="7928050"/>
            <wp:effectExtent l="19050" t="0" r="0" b="0"/>
            <wp:docPr id="1" name="Рисунок 1" descr="F:\Для Ирки, дурацкие программмммки\тнр\ОДНК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Ирки, дурацкие программмммки\тнр\ОДНКР.jpeg"/>
                    <pic:cNvPicPr>
                      <a:picLocks noChangeAspect="1" noChangeArrowheads="1"/>
                    </pic:cNvPicPr>
                  </pic:nvPicPr>
                  <pic:blipFill>
                    <a:blip r:embed="rId5" cstate="print"/>
                    <a:srcRect/>
                    <a:stretch>
                      <a:fillRect/>
                    </a:stretch>
                  </pic:blipFill>
                  <pic:spPr bwMode="auto">
                    <a:xfrm>
                      <a:off x="0" y="0"/>
                      <a:ext cx="5760720" cy="7928050"/>
                    </a:xfrm>
                    <a:prstGeom prst="rect">
                      <a:avLst/>
                    </a:prstGeom>
                    <a:noFill/>
                    <a:ln w="9525">
                      <a:noFill/>
                      <a:miter lim="800000"/>
                      <a:headEnd/>
                      <a:tailEnd/>
                    </a:ln>
                  </pic:spPr>
                </pic:pic>
              </a:graphicData>
            </a:graphic>
          </wp:inline>
        </w:drawing>
      </w:r>
    </w:p>
    <w:p w:rsidR="0038577D" w:rsidRDefault="0038577D" w:rsidP="00562ADD">
      <w:pPr>
        <w:shd w:val="clear" w:color="auto" w:fill="FFFFFF"/>
        <w:jc w:val="center"/>
        <w:rPr>
          <w:b/>
          <w:bCs/>
          <w:sz w:val="24"/>
          <w:szCs w:val="24"/>
        </w:rPr>
      </w:pPr>
    </w:p>
    <w:p w:rsidR="0038577D" w:rsidRDefault="0038577D" w:rsidP="00562ADD">
      <w:pPr>
        <w:shd w:val="clear" w:color="auto" w:fill="FFFFFF"/>
        <w:jc w:val="center"/>
        <w:rPr>
          <w:b/>
          <w:bCs/>
          <w:sz w:val="24"/>
          <w:szCs w:val="24"/>
        </w:rPr>
      </w:pPr>
    </w:p>
    <w:p w:rsidR="0038577D" w:rsidRDefault="0038577D" w:rsidP="00562ADD">
      <w:pPr>
        <w:shd w:val="clear" w:color="auto" w:fill="FFFFFF"/>
        <w:jc w:val="center"/>
        <w:rPr>
          <w:b/>
          <w:bCs/>
          <w:sz w:val="24"/>
          <w:szCs w:val="24"/>
        </w:rPr>
      </w:pPr>
    </w:p>
    <w:p w:rsidR="0038577D" w:rsidRDefault="0038577D" w:rsidP="00562ADD">
      <w:pPr>
        <w:shd w:val="clear" w:color="auto" w:fill="FFFFFF"/>
        <w:jc w:val="center"/>
        <w:rPr>
          <w:b/>
          <w:bCs/>
          <w:sz w:val="24"/>
          <w:szCs w:val="24"/>
        </w:rPr>
      </w:pPr>
    </w:p>
    <w:p w:rsidR="0038577D" w:rsidRDefault="0038577D" w:rsidP="00562ADD">
      <w:pPr>
        <w:shd w:val="clear" w:color="auto" w:fill="FFFFFF"/>
        <w:jc w:val="center"/>
        <w:rPr>
          <w:b/>
          <w:bCs/>
          <w:sz w:val="24"/>
          <w:szCs w:val="24"/>
        </w:rPr>
      </w:pPr>
    </w:p>
    <w:p w:rsidR="00562ADD" w:rsidRDefault="00562ADD" w:rsidP="00562ADD">
      <w:pPr>
        <w:jc w:val="center"/>
        <w:rPr>
          <w:b/>
          <w:sz w:val="24"/>
          <w:szCs w:val="24"/>
          <w:u w:val="single"/>
        </w:rPr>
      </w:pPr>
    </w:p>
    <w:p w:rsidR="00562ADD" w:rsidRDefault="00562ADD" w:rsidP="00F97869">
      <w:pPr>
        <w:jc w:val="center"/>
        <w:rPr>
          <w:b/>
          <w:sz w:val="24"/>
          <w:szCs w:val="24"/>
          <w:u w:val="single"/>
        </w:rPr>
      </w:pPr>
    </w:p>
    <w:p w:rsidR="00F97869" w:rsidRPr="00F97869" w:rsidRDefault="00F97869" w:rsidP="00F97869">
      <w:pPr>
        <w:jc w:val="center"/>
        <w:rPr>
          <w:b/>
          <w:sz w:val="24"/>
          <w:szCs w:val="24"/>
          <w:u w:val="single"/>
        </w:rPr>
      </w:pPr>
      <w:r w:rsidRPr="00F97869">
        <w:rPr>
          <w:b/>
          <w:sz w:val="24"/>
          <w:szCs w:val="24"/>
          <w:u w:val="single"/>
        </w:rPr>
        <w:lastRenderedPageBreak/>
        <w:t>Планируемые результаты обучения</w:t>
      </w:r>
    </w:p>
    <w:p w:rsidR="00F97869" w:rsidRPr="00F97869" w:rsidRDefault="00F97869" w:rsidP="00F97869">
      <w:pPr>
        <w:jc w:val="both"/>
        <w:rPr>
          <w:b/>
          <w:sz w:val="24"/>
          <w:szCs w:val="24"/>
        </w:rPr>
      </w:pPr>
      <w:r w:rsidRPr="00F97869">
        <w:rPr>
          <w:b/>
          <w:sz w:val="24"/>
          <w:szCs w:val="24"/>
        </w:rPr>
        <w:t xml:space="preserve">Личностные результаты: </w:t>
      </w:r>
    </w:p>
    <w:p w:rsidR="00F97869" w:rsidRPr="00F97869" w:rsidRDefault="00F97869" w:rsidP="00F97869">
      <w:pPr>
        <w:jc w:val="both"/>
        <w:rPr>
          <w:sz w:val="24"/>
          <w:szCs w:val="24"/>
        </w:rPr>
      </w:pPr>
      <w:r w:rsidRPr="00F97869">
        <w:rPr>
          <w:sz w:val="24"/>
          <w:szCs w:val="24"/>
        </w:rPr>
        <w:t xml:space="preserve">– 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идентичности); </w:t>
      </w:r>
    </w:p>
    <w:p w:rsidR="00F97869" w:rsidRPr="00F97869" w:rsidRDefault="00F97869" w:rsidP="00F97869">
      <w:pPr>
        <w:jc w:val="both"/>
        <w:rPr>
          <w:sz w:val="24"/>
          <w:szCs w:val="24"/>
        </w:rPr>
      </w:pPr>
      <w:r w:rsidRPr="00F97869">
        <w:rPr>
          <w:sz w:val="24"/>
          <w:szCs w:val="24"/>
        </w:rPr>
        <w:t xml:space="preserve">– понимание роли человека в обществе, принятие норм нравственного поведения; </w:t>
      </w:r>
    </w:p>
    <w:p w:rsidR="00F97869" w:rsidRPr="00F97869" w:rsidRDefault="00F97869" w:rsidP="00F97869">
      <w:pPr>
        <w:jc w:val="both"/>
        <w:rPr>
          <w:sz w:val="24"/>
          <w:szCs w:val="24"/>
        </w:rPr>
      </w:pPr>
      <w:r w:rsidRPr="00F97869">
        <w:rPr>
          <w:sz w:val="24"/>
          <w:szCs w:val="24"/>
        </w:rPr>
        <w:t xml:space="preserve">–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 </w:t>
      </w:r>
    </w:p>
    <w:p w:rsidR="00F97869" w:rsidRPr="00F97869" w:rsidRDefault="00F97869" w:rsidP="00F97869">
      <w:pPr>
        <w:jc w:val="both"/>
        <w:rPr>
          <w:sz w:val="24"/>
          <w:szCs w:val="24"/>
        </w:rPr>
      </w:pPr>
      <w:r w:rsidRPr="00F97869">
        <w:rPr>
          <w:sz w:val="24"/>
          <w:szCs w:val="24"/>
        </w:rPr>
        <w:t xml:space="preserve">–  стремление  к  развитию  интеллектуальных,  нравственных,  эстетических потребностей. </w:t>
      </w:r>
    </w:p>
    <w:p w:rsidR="00F97869" w:rsidRPr="00F97869" w:rsidRDefault="00F97869" w:rsidP="00F97869">
      <w:pPr>
        <w:jc w:val="both"/>
        <w:rPr>
          <w:b/>
          <w:sz w:val="24"/>
          <w:szCs w:val="24"/>
        </w:rPr>
      </w:pPr>
      <w:r w:rsidRPr="00F97869">
        <w:rPr>
          <w:b/>
          <w:sz w:val="24"/>
          <w:szCs w:val="24"/>
        </w:rPr>
        <w:t xml:space="preserve">Универсальные учебные действия. </w:t>
      </w:r>
    </w:p>
    <w:p w:rsidR="00F97869" w:rsidRPr="00F97869" w:rsidRDefault="00F97869" w:rsidP="00F97869">
      <w:pPr>
        <w:jc w:val="both"/>
        <w:rPr>
          <w:b/>
          <w:sz w:val="24"/>
          <w:szCs w:val="24"/>
        </w:rPr>
      </w:pPr>
      <w:r w:rsidRPr="00F97869">
        <w:rPr>
          <w:b/>
          <w:sz w:val="24"/>
          <w:szCs w:val="24"/>
        </w:rPr>
        <w:t xml:space="preserve">Познавательные: </w:t>
      </w:r>
    </w:p>
    <w:p w:rsidR="00F97869" w:rsidRPr="00F97869" w:rsidRDefault="00F97869" w:rsidP="00F97869">
      <w:pPr>
        <w:jc w:val="both"/>
        <w:rPr>
          <w:sz w:val="24"/>
          <w:szCs w:val="24"/>
        </w:rPr>
      </w:pPr>
      <w:r w:rsidRPr="00F97869">
        <w:rPr>
          <w:sz w:val="24"/>
          <w:szCs w:val="24"/>
        </w:rPr>
        <w:t xml:space="preserve">– характеризовать понятие «духовно-нравственная культура»; </w:t>
      </w:r>
    </w:p>
    <w:p w:rsidR="00F97869" w:rsidRPr="00F97869" w:rsidRDefault="00F97869" w:rsidP="00F97869">
      <w:pPr>
        <w:jc w:val="both"/>
        <w:rPr>
          <w:sz w:val="24"/>
          <w:szCs w:val="24"/>
        </w:rPr>
      </w:pPr>
      <w:r w:rsidRPr="00F97869">
        <w:rPr>
          <w:sz w:val="24"/>
          <w:szCs w:val="24"/>
        </w:rPr>
        <w:t xml:space="preserve">–  сравнивать  нравственные  ценности  разных  народов,  представленные  в фольклоре, искусстве, религиозных учениях; </w:t>
      </w:r>
    </w:p>
    <w:p w:rsidR="00F97869" w:rsidRPr="00F97869" w:rsidRDefault="00F97869" w:rsidP="00F97869">
      <w:pPr>
        <w:jc w:val="both"/>
        <w:rPr>
          <w:sz w:val="24"/>
          <w:szCs w:val="24"/>
        </w:rPr>
      </w:pPr>
      <w:r w:rsidRPr="00F97869">
        <w:rPr>
          <w:sz w:val="24"/>
          <w:szCs w:val="24"/>
        </w:rPr>
        <w:t xml:space="preserve">– различать культовые  сооружения разных религий; </w:t>
      </w:r>
    </w:p>
    <w:p w:rsidR="00F97869" w:rsidRPr="00F97869" w:rsidRDefault="00F97869" w:rsidP="00F97869">
      <w:pPr>
        <w:jc w:val="both"/>
        <w:rPr>
          <w:sz w:val="24"/>
          <w:szCs w:val="24"/>
        </w:rPr>
      </w:pPr>
      <w:r w:rsidRPr="00F97869">
        <w:rPr>
          <w:sz w:val="24"/>
          <w:szCs w:val="24"/>
        </w:rPr>
        <w:t xml:space="preserve">– формулировать выводы и умозаключения на основе анализа учебных текстов. </w:t>
      </w:r>
    </w:p>
    <w:p w:rsidR="00F97869" w:rsidRPr="00F97869" w:rsidRDefault="00F97869" w:rsidP="00F97869">
      <w:pPr>
        <w:jc w:val="both"/>
        <w:rPr>
          <w:b/>
          <w:sz w:val="24"/>
          <w:szCs w:val="24"/>
        </w:rPr>
      </w:pPr>
      <w:r w:rsidRPr="00F97869">
        <w:rPr>
          <w:b/>
          <w:sz w:val="24"/>
          <w:szCs w:val="24"/>
        </w:rPr>
        <w:t xml:space="preserve">Коммуникативные: </w:t>
      </w:r>
    </w:p>
    <w:p w:rsidR="00F97869" w:rsidRPr="00F97869" w:rsidRDefault="00F97869" w:rsidP="00F97869">
      <w:pPr>
        <w:jc w:val="both"/>
        <w:rPr>
          <w:sz w:val="24"/>
          <w:szCs w:val="24"/>
        </w:rPr>
      </w:pPr>
      <w:r w:rsidRPr="00F97869">
        <w:rPr>
          <w:sz w:val="24"/>
          <w:szCs w:val="24"/>
        </w:rPr>
        <w:t xml:space="preserve">– рассказывать о роли религий в развитии образования на Руси и в России; </w:t>
      </w:r>
    </w:p>
    <w:p w:rsidR="00F97869" w:rsidRPr="00F97869" w:rsidRDefault="00F97869" w:rsidP="00F97869">
      <w:pPr>
        <w:jc w:val="both"/>
        <w:rPr>
          <w:sz w:val="24"/>
          <w:szCs w:val="24"/>
        </w:rPr>
      </w:pPr>
      <w:r w:rsidRPr="00F97869">
        <w:rPr>
          <w:sz w:val="24"/>
          <w:szCs w:val="24"/>
        </w:rPr>
        <w:t xml:space="preserve">–  кратко  характеризовать  нравственные  ценности  человека  (патриотизм, трудолюбие, доброта, милосердие и др.).  </w:t>
      </w:r>
    </w:p>
    <w:p w:rsidR="00F97869" w:rsidRPr="00F97869" w:rsidRDefault="00F97869" w:rsidP="00F97869">
      <w:pPr>
        <w:jc w:val="both"/>
        <w:rPr>
          <w:b/>
          <w:sz w:val="24"/>
          <w:szCs w:val="24"/>
        </w:rPr>
      </w:pPr>
      <w:r w:rsidRPr="00F97869">
        <w:rPr>
          <w:b/>
          <w:sz w:val="24"/>
          <w:szCs w:val="24"/>
        </w:rPr>
        <w:t xml:space="preserve">Рефлексивные:  </w:t>
      </w:r>
    </w:p>
    <w:p w:rsidR="00F97869" w:rsidRPr="00F97869" w:rsidRDefault="00F97869" w:rsidP="00F97869">
      <w:pPr>
        <w:jc w:val="both"/>
        <w:rPr>
          <w:sz w:val="24"/>
          <w:szCs w:val="24"/>
        </w:rPr>
      </w:pPr>
      <w:r w:rsidRPr="00F97869">
        <w:rPr>
          <w:sz w:val="24"/>
          <w:szCs w:val="24"/>
        </w:rPr>
        <w:t xml:space="preserve">– оценивать различные ситуации с позиций «нравственно», «безнравственно»; </w:t>
      </w:r>
    </w:p>
    <w:p w:rsidR="00F97869" w:rsidRPr="00F97869" w:rsidRDefault="00F97869" w:rsidP="00F97869">
      <w:pPr>
        <w:jc w:val="both"/>
        <w:rPr>
          <w:sz w:val="24"/>
          <w:szCs w:val="24"/>
        </w:rPr>
      </w:pPr>
      <w:r w:rsidRPr="00F97869">
        <w:rPr>
          <w:sz w:val="24"/>
          <w:szCs w:val="24"/>
        </w:rPr>
        <w:t xml:space="preserve">–  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 </w:t>
      </w:r>
    </w:p>
    <w:p w:rsidR="00F97869" w:rsidRPr="00F97869" w:rsidRDefault="00F97869" w:rsidP="00F97869">
      <w:pPr>
        <w:jc w:val="both"/>
        <w:rPr>
          <w:b/>
          <w:sz w:val="24"/>
          <w:szCs w:val="24"/>
        </w:rPr>
      </w:pPr>
      <w:r w:rsidRPr="00F97869">
        <w:rPr>
          <w:b/>
          <w:sz w:val="24"/>
          <w:szCs w:val="24"/>
        </w:rPr>
        <w:t xml:space="preserve">Информационные: </w:t>
      </w:r>
    </w:p>
    <w:p w:rsidR="00F97869" w:rsidRPr="00F97869" w:rsidRDefault="00F97869" w:rsidP="00F97869">
      <w:pPr>
        <w:jc w:val="both"/>
        <w:rPr>
          <w:sz w:val="24"/>
          <w:szCs w:val="24"/>
        </w:rPr>
      </w:pPr>
      <w:r w:rsidRPr="00F97869">
        <w:rPr>
          <w:sz w:val="24"/>
          <w:szCs w:val="24"/>
        </w:rPr>
        <w:t xml:space="preserve">–  анализировать  информацию,  представленную  в  разной  форме  (в  том  числе графической) и в разных источниках (текст, иллюстрация, произведение искусства). </w:t>
      </w:r>
    </w:p>
    <w:p w:rsidR="00F97869" w:rsidRPr="00F97869" w:rsidRDefault="00F97869" w:rsidP="00F97869">
      <w:pPr>
        <w:jc w:val="both"/>
        <w:rPr>
          <w:b/>
          <w:sz w:val="24"/>
          <w:szCs w:val="24"/>
        </w:rPr>
      </w:pPr>
      <w:r w:rsidRPr="00F97869">
        <w:rPr>
          <w:b/>
          <w:sz w:val="24"/>
          <w:szCs w:val="24"/>
        </w:rPr>
        <w:t>К концу обучения учащиеся научатся:</w:t>
      </w:r>
    </w:p>
    <w:p w:rsidR="00F97869" w:rsidRPr="00F97869" w:rsidRDefault="00F97869" w:rsidP="00F97869">
      <w:pPr>
        <w:jc w:val="both"/>
        <w:rPr>
          <w:sz w:val="24"/>
          <w:szCs w:val="24"/>
        </w:rPr>
      </w:pPr>
      <w:r w:rsidRPr="00F97869">
        <w:rPr>
          <w:sz w:val="24"/>
          <w:szCs w:val="24"/>
        </w:rPr>
        <w:t xml:space="preserve">•  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 </w:t>
      </w:r>
    </w:p>
    <w:p w:rsidR="00F97869" w:rsidRPr="00F97869" w:rsidRDefault="00F97869" w:rsidP="00F97869">
      <w:pPr>
        <w:jc w:val="both"/>
        <w:rPr>
          <w:sz w:val="24"/>
          <w:szCs w:val="24"/>
        </w:rPr>
      </w:pPr>
      <w:r w:rsidRPr="00F97869">
        <w:rPr>
          <w:sz w:val="24"/>
          <w:szCs w:val="24"/>
        </w:rPr>
        <w:t xml:space="preserve">•  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 </w:t>
      </w:r>
    </w:p>
    <w:p w:rsidR="00F97869" w:rsidRPr="00F97869" w:rsidRDefault="00F97869" w:rsidP="00F97869">
      <w:pPr>
        <w:jc w:val="both"/>
        <w:rPr>
          <w:sz w:val="24"/>
          <w:szCs w:val="24"/>
        </w:rPr>
      </w:pPr>
      <w:r w:rsidRPr="00F97869">
        <w:rPr>
          <w:sz w:val="24"/>
          <w:szCs w:val="24"/>
        </w:rPr>
        <w:t xml:space="preserve">•  Участвовать  в  диалоге:  высказывать  свои  суждения,  анализировать высказывания участников беседы, добавлять, приводить доказательства. </w:t>
      </w:r>
    </w:p>
    <w:p w:rsidR="00F97869" w:rsidRPr="00F97869" w:rsidRDefault="00F97869" w:rsidP="00F97869">
      <w:pPr>
        <w:jc w:val="both"/>
        <w:rPr>
          <w:sz w:val="24"/>
          <w:szCs w:val="24"/>
        </w:rPr>
      </w:pPr>
      <w:r w:rsidRPr="00F97869">
        <w:rPr>
          <w:sz w:val="24"/>
          <w:szCs w:val="24"/>
        </w:rPr>
        <w:t xml:space="preserve">•  Создавать  по  изображениям  (художественным  полотнам,  иконам, иллюстрациям) словесный портрет героя. </w:t>
      </w:r>
    </w:p>
    <w:p w:rsidR="00F97869" w:rsidRPr="00F97869" w:rsidRDefault="00F97869" w:rsidP="00F97869">
      <w:pPr>
        <w:jc w:val="both"/>
        <w:rPr>
          <w:sz w:val="24"/>
          <w:szCs w:val="24"/>
        </w:rPr>
      </w:pPr>
      <w:r w:rsidRPr="00F97869">
        <w:rPr>
          <w:sz w:val="24"/>
          <w:szCs w:val="24"/>
        </w:rPr>
        <w:t xml:space="preserve">•  Оценивать  поступки  реальных  лиц,  героев  произведений,  высказывания </w:t>
      </w:r>
    </w:p>
    <w:p w:rsidR="00F97869" w:rsidRPr="00F97869" w:rsidRDefault="00F97869" w:rsidP="00F97869">
      <w:pPr>
        <w:jc w:val="both"/>
        <w:rPr>
          <w:sz w:val="24"/>
          <w:szCs w:val="24"/>
        </w:rPr>
      </w:pPr>
      <w:r w:rsidRPr="00F97869">
        <w:rPr>
          <w:sz w:val="24"/>
          <w:szCs w:val="24"/>
        </w:rPr>
        <w:t xml:space="preserve">известных личностей. </w:t>
      </w:r>
    </w:p>
    <w:p w:rsidR="00F97869" w:rsidRPr="00F97869" w:rsidRDefault="00F97869" w:rsidP="00F97869">
      <w:pPr>
        <w:jc w:val="both"/>
        <w:rPr>
          <w:sz w:val="24"/>
          <w:szCs w:val="24"/>
        </w:rPr>
      </w:pPr>
      <w:r w:rsidRPr="00F97869">
        <w:rPr>
          <w:sz w:val="24"/>
          <w:szCs w:val="24"/>
        </w:rPr>
        <w:t xml:space="preserve">•  Работать  с  исторической  картой:  находить  объекты  в  соответствии  с учебной задачей. </w:t>
      </w:r>
    </w:p>
    <w:p w:rsidR="00F97869" w:rsidRPr="00F97869" w:rsidRDefault="00F97869" w:rsidP="00F97869">
      <w:pPr>
        <w:jc w:val="both"/>
        <w:rPr>
          <w:sz w:val="24"/>
          <w:szCs w:val="24"/>
        </w:rPr>
      </w:pPr>
      <w:r w:rsidRPr="00F97869">
        <w:rPr>
          <w:sz w:val="24"/>
          <w:szCs w:val="24"/>
        </w:rPr>
        <w:t xml:space="preserve">•  Использовать информацию, полученную из разных источников, для решения учебных                 и практических задач. </w:t>
      </w:r>
    </w:p>
    <w:p w:rsidR="00F97869" w:rsidRPr="00F97869" w:rsidRDefault="00F97869" w:rsidP="00F97869">
      <w:pPr>
        <w:jc w:val="both"/>
        <w:rPr>
          <w:b/>
          <w:sz w:val="24"/>
          <w:szCs w:val="24"/>
        </w:rPr>
      </w:pPr>
    </w:p>
    <w:p w:rsidR="00F97869" w:rsidRPr="00F97869" w:rsidRDefault="00F97869" w:rsidP="00F97869">
      <w:pPr>
        <w:jc w:val="both"/>
        <w:rPr>
          <w:b/>
          <w:sz w:val="24"/>
          <w:szCs w:val="24"/>
        </w:rPr>
      </w:pPr>
      <w:r w:rsidRPr="00F97869">
        <w:rPr>
          <w:b/>
          <w:sz w:val="24"/>
          <w:szCs w:val="24"/>
        </w:rPr>
        <w:t>К концу обучения учащиеся смогут научиться:</w:t>
      </w:r>
    </w:p>
    <w:p w:rsidR="00F97869" w:rsidRPr="00F97869" w:rsidRDefault="00F97869" w:rsidP="00F97869">
      <w:pPr>
        <w:jc w:val="both"/>
        <w:rPr>
          <w:sz w:val="24"/>
          <w:szCs w:val="24"/>
        </w:rPr>
      </w:pPr>
      <w:r w:rsidRPr="00F97869">
        <w:rPr>
          <w:sz w:val="24"/>
          <w:szCs w:val="24"/>
        </w:rPr>
        <w:t xml:space="preserve">•  Высказывать  предположения  о  последствиях  неправильного (безнравственного) поведения человека. </w:t>
      </w:r>
    </w:p>
    <w:p w:rsidR="00F97869" w:rsidRPr="00F97869" w:rsidRDefault="00F97869" w:rsidP="00F97869">
      <w:pPr>
        <w:jc w:val="both"/>
        <w:rPr>
          <w:sz w:val="24"/>
          <w:szCs w:val="24"/>
        </w:rPr>
      </w:pPr>
      <w:r w:rsidRPr="00F97869">
        <w:rPr>
          <w:sz w:val="24"/>
          <w:szCs w:val="24"/>
        </w:rPr>
        <w:lastRenderedPageBreak/>
        <w:t xml:space="preserve">•  Оценивать свои поступки, соотнося их с правилами нравственности и этики; намечать способы саморазвития. </w:t>
      </w:r>
    </w:p>
    <w:p w:rsidR="00F97869" w:rsidRPr="00F97869" w:rsidRDefault="00F97869" w:rsidP="00F97869">
      <w:pPr>
        <w:jc w:val="both"/>
        <w:rPr>
          <w:sz w:val="24"/>
          <w:szCs w:val="24"/>
        </w:rPr>
      </w:pPr>
      <w:r w:rsidRPr="00F97869">
        <w:rPr>
          <w:sz w:val="24"/>
          <w:szCs w:val="24"/>
        </w:rPr>
        <w:t>•  Работать с историческими источниками и документами.</w:t>
      </w:r>
    </w:p>
    <w:p w:rsidR="00F97869" w:rsidRPr="00F97869" w:rsidRDefault="00F97869" w:rsidP="00F97869">
      <w:pPr>
        <w:rPr>
          <w:sz w:val="24"/>
          <w:szCs w:val="24"/>
        </w:rPr>
      </w:pPr>
    </w:p>
    <w:p w:rsidR="00F97869" w:rsidRPr="00F97869" w:rsidRDefault="00F97869" w:rsidP="00F97869">
      <w:pPr>
        <w:jc w:val="center"/>
        <w:rPr>
          <w:b/>
          <w:sz w:val="24"/>
          <w:szCs w:val="24"/>
          <w:u w:val="single"/>
        </w:rPr>
      </w:pPr>
    </w:p>
    <w:p w:rsidR="00F97869" w:rsidRPr="00F97869" w:rsidRDefault="00F97869" w:rsidP="00F97869">
      <w:pPr>
        <w:jc w:val="center"/>
        <w:rPr>
          <w:b/>
          <w:sz w:val="24"/>
          <w:szCs w:val="24"/>
          <w:u w:val="single"/>
        </w:rPr>
      </w:pPr>
      <w:r w:rsidRPr="00F97869">
        <w:rPr>
          <w:b/>
          <w:sz w:val="24"/>
          <w:szCs w:val="24"/>
          <w:u w:val="single"/>
        </w:rPr>
        <w:t xml:space="preserve">Содержание учебного курса </w:t>
      </w:r>
      <w:r w:rsidRPr="00F97869">
        <w:rPr>
          <w:rFonts w:eastAsia="PragmaticaCondC"/>
          <w:b/>
          <w:kern w:val="2"/>
          <w:sz w:val="24"/>
          <w:szCs w:val="24"/>
          <w:u w:val="single"/>
          <w:lang w:eastAsia="hi-IN" w:bidi="hi-IN"/>
        </w:rPr>
        <w:t>«ОДНКНР»</w:t>
      </w:r>
    </w:p>
    <w:p w:rsidR="00F97869" w:rsidRPr="00F97869" w:rsidRDefault="00F97869" w:rsidP="00F97869">
      <w:pPr>
        <w:jc w:val="both"/>
        <w:rPr>
          <w:b/>
          <w:sz w:val="24"/>
          <w:szCs w:val="24"/>
        </w:rPr>
      </w:pPr>
      <w:r w:rsidRPr="00F97869">
        <w:rPr>
          <w:b/>
          <w:sz w:val="24"/>
          <w:szCs w:val="24"/>
        </w:rPr>
        <w:t xml:space="preserve">Раздел 1. В мире культуры </w:t>
      </w:r>
    </w:p>
    <w:p w:rsidR="00F97869" w:rsidRPr="00F97869" w:rsidRDefault="00F97869" w:rsidP="00F97869">
      <w:pPr>
        <w:jc w:val="both"/>
        <w:rPr>
          <w:sz w:val="24"/>
          <w:szCs w:val="24"/>
        </w:rPr>
      </w:pPr>
      <w:r w:rsidRPr="00F97869">
        <w:rPr>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w:t>
      </w:r>
      <w:proofErr w:type="spellStart"/>
      <w:r w:rsidRPr="00F97869">
        <w:rPr>
          <w:sz w:val="24"/>
          <w:szCs w:val="24"/>
        </w:rPr>
        <w:t>Алейхем</w:t>
      </w:r>
      <w:proofErr w:type="spellEnd"/>
      <w:r w:rsidRPr="00F97869">
        <w:rPr>
          <w:sz w:val="24"/>
          <w:szCs w:val="24"/>
        </w:rPr>
        <w:t xml:space="preserve">,  Г.  Уланова,  Д.  Шостакович,  Р. Гамзатов, Л. Лихачев, С. </w:t>
      </w:r>
      <w:proofErr w:type="spellStart"/>
      <w:r w:rsidRPr="00F97869">
        <w:rPr>
          <w:sz w:val="24"/>
          <w:szCs w:val="24"/>
        </w:rPr>
        <w:t>Эрьзя</w:t>
      </w:r>
      <w:proofErr w:type="spellEnd"/>
      <w:r w:rsidRPr="00F97869">
        <w:rPr>
          <w:sz w:val="24"/>
          <w:szCs w:val="24"/>
        </w:rPr>
        <w:t xml:space="preserve">, Ю. </w:t>
      </w:r>
      <w:proofErr w:type="spellStart"/>
      <w:r w:rsidRPr="00F97869">
        <w:rPr>
          <w:sz w:val="24"/>
          <w:szCs w:val="24"/>
        </w:rPr>
        <w:t>Рытхэу</w:t>
      </w:r>
      <w:proofErr w:type="spellEnd"/>
      <w:r w:rsidRPr="00F97869">
        <w:rPr>
          <w:sz w:val="24"/>
          <w:szCs w:val="24"/>
        </w:rPr>
        <w:t xml:space="preserve">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F97869" w:rsidRPr="00F97869" w:rsidRDefault="00F97869" w:rsidP="00F97869">
      <w:pPr>
        <w:jc w:val="both"/>
        <w:rPr>
          <w:b/>
          <w:sz w:val="24"/>
          <w:szCs w:val="24"/>
        </w:rPr>
      </w:pPr>
    </w:p>
    <w:p w:rsidR="00F97869" w:rsidRPr="00F97869" w:rsidRDefault="00F97869" w:rsidP="00F97869">
      <w:pPr>
        <w:jc w:val="both"/>
        <w:rPr>
          <w:b/>
          <w:sz w:val="24"/>
          <w:szCs w:val="24"/>
        </w:rPr>
      </w:pPr>
      <w:r w:rsidRPr="00F97869">
        <w:rPr>
          <w:b/>
          <w:sz w:val="24"/>
          <w:szCs w:val="24"/>
        </w:rPr>
        <w:t xml:space="preserve">Раздел 2. Нравственные ценности российского народа </w:t>
      </w:r>
    </w:p>
    <w:p w:rsidR="00F97869" w:rsidRPr="00F97869" w:rsidRDefault="00F97869" w:rsidP="00F97869">
      <w:pPr>
        <w:jc w:val="both"/>
        <w:rPr>
          <w:sz w:val="24"/>
          <w:szCs w:val="24"/>
        </w:rPr>
      </w:pPr>
      <w:r w:rsidRPr="00F97869">
        <w:rPr>
          <w:sz w:val="24"/>
          <w:szCs w:val="24"/>
        </w:rPr>
        <w:t>«Береги  землю  родимую,  как  мать  любимую».  Представления  о  патриотизме                          в фольклоре разных народов. Герои национального эпоса разных народов (</w:t>
      </w:r>
      <w:proofErr w:type="spellStart"/>
      <w:r w:rsidRPr="00F97869">
        <w:rPr>
          <w:sz w:val="24"/>
          <w:szCs w:val="24"/>
        </w:rPr>
        <w:t>Улып</w:t>
      </w:r>
      <w:proofErr w:type="spellEnd"/>
      <w:r w:rsidRPr="00F97869">
        <w:rPr>
          <w:sz w:val="24"/>
          <w:szCs w:val="24"/>
        </w:rPr>
        <w:t xml:space="preserve">, </w:t>
      </w:r>
      <w:proofErr w:type="spellStart"/>
      <w:r w:rsidRPr="00F97869">
        <w:rPr>
          <w:sz w:val="24"/>
          <w:szCs w:val="24"/>
        </w:rPr>
        <w:t>Сияжар</w:t>
      </w:r>
      <w:proofErr w:type="spellEnd"/>
      <w:r w:rsidRPr="00F97869">
        <w:rPr>
          <w:sz w:val="24"/>
          <w:szCs w:val="24"/>
        </w:rPr>
        <w:t xml:space="preserve">, </w:t>
      </w:r>
      <w:proofErr w:type="spellStart"/>
      <w:r w:rsidRPr="00F97869">
        <w:rPr>
          <w:sz w:val="24"/>
          <w:szCs w:val="24"/>
        </w:rPr>
        <w:t>Боотур</w:t>
      </w:r>
      <w:proofErr w:type="spellEnd"/>
      <w:r w:rsidRPr="00F97869">
        <w:rPr>
          <w:sz w:val="24"/>
          <w:szCs w:val="24"/>
        </w:rPr>
        <w:t xml:space="preserve">,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w:t>
      </w:r>
      <w:proofErr w:type="spellStart"/>
      <w:r w:rsidRPr="00F97869">
        <w:rPr>
          <w:sz w:val="24"/>
          <w:szCs w:val="24"/>
        </w:rPr>
        <w:t>Рабби</w:t>
      </w:r>
      <w:proofErr w:type="spellEnd"/>
      <w:r w:rsidRPr="00F97869">
        <w:rPr>
          <w:sz w:val="24"/>
          <w:szCs w:val="24"/>
        </w:rPr>
        <w:t xml:space="preserve">  </w:t>
      </w:r>
      <w:proofErr w:type="spellStart"/>
      <w:r w:rsidRPr="00F97869">
        <w:rPr>
          <w:sz w:val="24"/>
          <w:szCs w:val="24"/>
        </w:rPr>
        <w:t>Шнеур-Залман</w:t>
      </w:r>
      <w:proofErr w:type="spellEnd"/>
      <w:r w:rsidRPr="00F97869">
        <w:rPr>
          <w:sz w:val="24"/>
          <w:szCs w:val="24"/>
        </w:rPr>
        <w:t xml:space="preserve">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F97869" w:rsidRPr="00F97869" w:rsidRDefault="00F97869" w:rsidP="00F97869">
      <w:pPr>
        <w:jc w:val="both"/>
        <w:rPr>
          <w:sz w:val="24"/>
          <w:szCs w:val="24"/>
        </w:rPr>
      </w:pPr>
    </w:p>
    <w:p w:rsidR="00F97869" w:rsidRPr="00F97869" w:rsidRDefault="00F97869" w:rsidP="00F97869">
      <w:pPr>
        <w:jc w:val="both"/>
        <w:rPr>
          <w:b/>
          <w:sz w:val="24"/>
          <w:szCs w:val="24"/>
        </w:rPr>
      </w:pPr>
      <w:r w:rsidRPr="00F97869">
        <w:rPr>
          <w:b/>
          <w:sz w:val="24"/>
          <w:szCs w:val="24"/>
        </w:rPr>
        <w:t xml:space="preserve">Раздел 3. Религия и культура </w:t>
      </w:r>
    </w:p>
    <w:p w:rsidR="00F97869" w:rsidRPr="00F97869" w:rsidRDefault="00F97869" w:rsidP="00F97869">
      <w:pPr>
        <w:jc w:val="both"/>
        <w:rPr>
          <w:b/>
          <w:sz w:val="24"/>
          <w:szCs w:val="24"/>
        </w:rPr>
      </w:pPr>
      <w:r w:rsidRPr="00F97869">
        <w:rPr>
          <w:sz w:val="24"/>
          <w:szCs w:val="24"/>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F97869" w:rsidRPr="00F97869" w:rsidRDefault="00F97869" w:rsidP="00F97869">
      <w:pPr>
        <w:jc w:val="both"/>
        <w:rPr>
          <w:b/>
          <w:sz w:val="24"/>
          <w:szCs w:val="24"/>
        </w:rPr>
      </w:pPr>
    </w:p>
    <w:p w:rsidR="00F97869" w:rsidRPr="00F97869" w:rsidRDefault="00F97869" w:rsidP="00F97869">
      <w:pPr>
        <w:jc w:val="both"/>
        <w:rPr>
          <w:b/>
          <w:sz w:val="24"/>
          <w:szCs w:val="24"/>
        </w:rPr>
      </w:pPr>
      <w:r w:rsidRPr="00F97869">
        <w:rPr>
          <w:b/>
          <w:sz w:val="24"/>
          <w:szCs w:val="24"/>
        </w:rPr>
        <w:t xml:space="preserve">Раздел 4. Как сохранить духовные ценности </w:t>
      </w:r>
    </w:p>
    <w:p w:rsidR="00F97869" w:rsidRPr="00F97869" w:rsidRDefault="00F97869" w:rsidP="00F97869">
      <w:pPr>
        <w:jc w:val="both"/>
        <w:rPr>
          <w:sz w:val="24"/>
          <w:szCs w:val="24"/>
        </w:rPr>
      </w:pPr>
      <w:r w:rsidRPr="00F97869">
        <w:rPr>
          <w:sz w:val="24"/>
          <w:szCs w:val="24"/>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F97869" w:rsidRPr="00F97869" w:rsidRDefault="00F97869" w:rsidP="00F97869">
      <w:pPr>
        <w:rPr>
          <w:sz w:val="24"/>
          <w:szCs w:val="24"/>
        </w:rPr>
      </w:pPr>
      <w:r w:rsidRPr="00F97869">
        <w:rPr>
          <w:sz w:val="24"/>
          <w:szCs w:val="24"/>
        </w:rPr>
        <w:t xml:space="preserve">        Хранить память предков.                                                                                                                                    Уважение к труду, обычаям, вере предков. Примеры благотворительности из российской истории. Известные  меценаты России.  </w:t>
      </w:r>
    </w:p>
    <w:p w:rsidR="00F97869" w:rsidRPr="00F97869" w:rsidRDefault="00F97869" w:rsidP="00F97869">
      <w:pPr>
        <w:jc w:val="both"/>
        <w:rPr>
          <w:b/>
          <w:sz w:val="24"/>
          <w:szCs w:val="24"/>
        </w:rPr>
      </w:pPr>
    </w:p>
    <w:p w:rsidR="00F97869" w:rsidRPr="00F97869" w:rsidRDefault="00F97869" w:rsidP="00F97869">
      <w:pPr>
        <w:jc w:val="both"/>
        <w:rPr>
          <w:b/>
          <w:sz w:val="24"/>
          <w:szCs w:val="24"/>
        </w:rPr>
      </w:pPr>
      <w:r w:rsidRPr="00F97869">
        <w:rPr>
          <w:b/>
          <w:sz w:val="24"/>
          <w:szCs w:val="24"/>
        </w:rPr>
        <w:t xml:space="preserve">Раздел 5. Твой духовный мир. </w:t>
      </w:r>
    </w:p>
    <w:p w:rsidR="00F97869" w:rsidRPr="00F97869" w:rsidRDefault="00F97869" w:rsidP="00F97869">
      <w:pPr>
        <w:jc w:val="both"/>
        <w:rPr>
          <w:sz w:val="24"/>
          <w:szCs w:val="24"/>
        </w:rPr>
      </w:pPr>
      <w:r w:rsidRPr="00F97869">
        <w:rPr>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pStyle w:val="paragraph"/>
        <w:spacing w:before="0" w:beforeAutospacing="0" w:after="0" w:afterAutospacing="0"/>
        <w:ind w:firstLine="390"/>
        <w:jc w:val="center"/>
        <w:textAlignment w:val="baseline"/>
      </w:pPr>
      <w:r w:rsidRPr="00F97869">
        <w:rPr>
          <w:rStyle w:val="normaltextrun"/>
          <w:b/>
          <w:bCs/>
        </w:rPr>
        <w:t>Коррекционный блок</w:t>
      </w:r>
      <w:r w:rsidRPr="00F97869">
        <w:rPr>
          <w:rStyle w:val="normaltextrun"/>
          <w:b/>
          <w:bCs/>
          <w:i/>
          <w:iCs/>
        </w:rPr>
        <w:t> (для </w:t>
      </w:r>
      <w:proofErr w:type="gramStart"/>
      <w:r w:rsidRPr="00F97869">
        <w:rPr>
          <w:rStyle w:val="normaltextrun"/>
          <w:b/>
          <w:bCs/>
          <w:i/>
          <w:iCs/>
        </w:rPr>
        <w:t>)д</w:t>
      </w:r>
      <w:proofErr w:type="gramEnd"/>
      <w:r w:rsidRPr="00F97869">
        <w:rPr>
          <w:rStyle w:val="normaltextrun"/>
          <w:b/>
          <w:bCs/>
          <w:i/>
          <w:iCs/>
        </w:rPr>
        <w:t>етей с ТНР</w:t>
      </w:r>
      <w:r w:rsidRPr="00F97869">
        <w:rPr>
          <w:rStyle w:val="eop"/>
        </w:rPr>
        <w:t> </w:t>
      </w:r>
    </w:p>
    <w:p w:rsidR="00F97869" w:rsidRPr="00F97869" w:rsidRDefault="00F97869" w:rsidP="00F97869">
      <w:pPr>
        <w:pStyle w:val="paragraph"/>
        <w:spacing w:before="0" w:beforeAutospacing="0" w:after="0" w:afterAutospacing="0"/>
        <w:ind w:left="90" w:firstLine="705"/>
        <w:jc w:val="both"/>
        <w:textAlignment w:val="baseline"/>
      </w:pPr>
      <w:r w:rsidRPr="00F97869">
        <w:rPr>
          <w:rStyle w:val="normaltextrun"/>
          <w:b/>
          <w:bCs/>
        </w:rPr>
        <w:t>Целевая группа:</w:t>
      </w:r>
      <w:r w:rsidRPr="00F97869">
        <w:rPr>
          <w:rStyle w:val="normaltextrun"/>
        </w:rPr>
        <w:t> дети с тяжелыми нарушениями речи (6 детей). </w:t>
      </w:r>
      <w:r w:rsidRPr="00F97869">
        <w:rPr>
          <w:rStyle w:val="eop"/>
        </w:rPr>
        <w:t> </w:t>
      </w:r>
    </w:p>
    <w:p w:rsidR="00F97869" w:rsidRPr="00F97869" w:rsidRDefault="00F97869" w:rsidP="00F97869">
      <w:pPr>
        <w:pStyle w:val="paragraph"/>
        <w:spacing w:before="0" w:beforeAutospacing="0" w:after="0" w:afterAutospacing="0"/>
        <w:ind w:left="90" w:firstLine="705"/>
        <w:jc w:val="both"/>
        <w:textAlignment w:val="baseline"/>
      </w:pPr>
      <w:r w:rsidRPr="00F97869">
        <w:rPr>
          <w:rStyle w:val="normaltextrun"/>
        </w:rPr>
        <w:t>Содержание программы коррекционной работы определяют следующие </w:t>
      </w:r>
      <w:r w:rsidRPr="00F97869">
        <w:rPr>
          <w:rStyle w:val="normaltextrun"/>
          <w:b/>
          <w:bCs/>
        </w:rPr>
        <w:t>принципы</w:t>
      </w:r>
      <w:r w:rsidRPr="00F97869">
        <w:rPr>
          <w:rStyle w:val="normaltextrun"/>
        </w:rPr>
        <w:t>:</w:t>
      </w:r>
      <w:r w:rsidRPr="00F97869">
        <w:rPr>
          <w:rStyle w:val="eop"/>
        </w:rPr>
        <w:t> </w:t>
      </w:r>
    </w:p>
    <w:p w:rsidR="00F97869" w:rsidRPr="00F97869" w:rsidRDefault="00F97869" w:rsidP="00F97869">
      <w:pPr>
        <w:pStyle w:val="paragraph"/>
        <w:spacing w:before="0" w:beforeAutospacing="0" w:after="0" w:afterAutospacing="0"/>
        <w:ind w:left="90" w:firstLine="705"/>
        <w:jc w:val="both"/>
        <w:textAlignment w:val="baseline"/>
      </w:pPr>
      <w:r w:rsidRPr="00F97869">
        <w:rPr>
          <w:rStyle w:val="normaltextrun"/>
        </w:rPr>
        <w:t>— </w:t>
      </w:r>
      <w:r w:rsidRPr="00F97869">
        <w:rPr>
          <w:rStyle w:val="normaltextrun"/>
          <w:i/>
          <w:iCs/>
          <w:shd w:val="clear" w:color="auto" w:fill="FFFFFF"/>
        </w:rPr>
        <w:t>Преемственность.</w:t>
      </w:r>
      <w:r w:rsidRPr="00F97869">
        <w:rPr>
          <w:rStyle w:val="normaltextrun"/>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F97869">
        <w:rPr>
          <w:rStyle w:val="normaltextrun"/>
        </w:rPr>
        <w:t>метапредметных</w:t>
      </w:r>
      <w:proofErr w:type="spellEnd"/>
      <w:r w:rsidRPr="00F97869">
        <w:rPr>
          <w:rStyle w:val="normaltextrun"/>
        </w:rPr>
        <w:t>, предметных результатов освоения основной образовательной программы основного общего образования, необходимых </w:t>
      </w:r>
      <w:proofErr w:type="gramStart"/>
      <w:r w:rsidRPr="00F97869">
        <w:rPr>
          <w:rStyle w:val="normaltextrun"/>
        </w:rPr>
        <w:t>обучающимся</w:t>
      </w:r>
      <w:proofErr w:type="gramEnd"/>
      <w:r w:rsidRPr="00F97869">
        <w:rPr>
          <w:rStyle w:val="normaltextrun"/>
        </w:rPr>
        <w:t> с ограниченными возможностями здоровья для продолжения образования. </w:t>
      </w:r>
      <w:proofErr w:type="gramStart"/>
      <w:r w:rsidRPr="00F97869">
        <w:rPr>
          <w:rStyle w:val="normaltextrun"/>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r w:rsidRPr="00F97869">
        <w:rPr>
          <w:rStyle w:val="eop"/>
        </w:rPr>
        <w:t> </w:t>
      </w:r>
      <w:proofErr w:type="gramEnd"/>
    </w:p>
    <w:p w:rsidR="00F97869" w:rsidRPr="00F97869" w:rsidRDefault="00F97869" w:rsidP="00F97869">
      <w:pPr>
        <w:pStyle w:val="paragraph"/>
        <w:spacing w:before="0" w:beforeAutospacing="0" w:after="0" w:afterAutospacing="0"/>
        <w:ind w:left="90" w:firstLine="705"/>
        <w:jc w:val="both"/>
        <w:textAlignment w:val="baseline"/>
      </w:pPr>
      <w:r w:rsidRPr="00F97869">
        <w:rPr>
          <w:rStyle w:val="normaltextrun"/>
        </w:rPr>
        <w:t>— </w:t>
      </w:r>
      <w:r w:rsidRPr="00F97869">
        <w:rPr>
          <w:rStyle w:val="normaltextrun"/>
          <w:i/>
          <w:iCs/>
          <w:shd w:val="clear" w:color="auto" w:fill="FFFFFF"/>
        </w:rPr>
        <w:t>Соблюдение интересов ребёнка.</w:t>
      </w:r>
      <w:r w:rsidRPr="00F97869">
        <w:rPr>
          <w:rStyle w:val="normaltextrun"/>
        </w:rPr>
        <w:t> Принцип определяет позицию специалиста, который призван решать проблему ребёнка с максимальной пользой и в интересах ребёнка.</w:t>
      </w:r>
      <w:r w:rsidRPr="00F97869">
        <w:rPr>
          <w:rStyle w:val="eop"/>
        </w:rPr>
        <w:t> </w:t>
      </w:r>
    </w:p>
    <w:p w:rsidR="00F97869" w:rsidRPr="00F97869" w:rsidRDefault="00F97869" w:rsidP="00F97869">
      <w:pPr>
        <w:pStyle w:val="paragraph"/>
        <w:spacing w:before="0" w:beforeAutospacing="0" w:after="0" w:afterAutospacing="0"/>
        <w:ind w:left="90" w:firstLine="705"/>
        <w:jc w:val="both"/>
        <w:textAlignment w:val="baseline"/>
      </w:pPr>
      <w:r w:rsidRPr="00F97869">
        <w:rPr>
          <w:rStyle w:val="normaltextrun"/>
        </w:rPr>
        <w:t>— </w:t>
      </w:r>
      <w:r w:rsidRPr="00F97869">
        <w:rPr>
          <w:rStyle w:val="normaltextrun"/>
          <w:i/>
          <w:iCs/>
          <w:shd w:val="clear" w:color="auto" w:fill="FFFFFF"/>
        </w:rPr>
        <w:t>Системность.</w:t>
      </w:r>
      <w:r w:rsidRPr="00F97869">
        <w:rPr>
          <w:rStyle w:val="normaltextrun"/>
        </w:rPr>
        <w:t>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r w:rsidRPr="00F97869">
        <w:rPr>
          <w:rStyle w:val="eop"/>
        </w:rPr>
        <w:t> </w:t>
      </w:r>
    </w:p>
    <w:p w:rsidR="00F97869" w:rsidRPr="00F97869" w:rsidRDefault="00F97869" w:rsidP="00F97869">
      <w:pPr>
        <w:pStyle w:val="paragraph"/>
        <w:spacing w:before="0" w:beforeAutospacing="0" w:after="0" w:afterAutospacing="0"/>
        <w:ind w:left="90" w:firstLine="705"/>
        <w:jc w:val="both"/>
        <w:textAlignment w:val="baseline"/>
      </w:pPr>
      <w:r w:rsidRPr="00F97869">
        <w:rPr>
          <w:rStyle w:val="normaltextrun"/>
        </w:rPr>
        <w:t>— </w:t>
      </w:r>
      <w:r w:rsidRPr="00F97869">
        <w:rPr>
          <w:rStyle w:val="normaltextrun"/>
          <w:i/>
          <w:iCs/>
          <w:shd w:val="clear" w:color="auto" w:fill="FFFFFF"/>
        </w:rPr>
        <w:t>Непрерывность.</w:t>
      </w:r>
      <w:r w:rsidRPr="00F97869">
        <w:rPr>
          <w:rStyle w:val="normaltextrun"/>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F97869">
        <w:rPr>
          <w:rStyle w:val="eop"/>
        </w:rPr>
        <w:t> </w:t>
      </w:r>
    </w:p>
    <w:p w:rsidR="00F97869" w:rsidRPr="00F97869" w:rsidRDefault="00F97869" w:rsidP="00F97869">
      <w:pPr>
        <w:pStyle w:val="paragraph"/>
        <w:spacing w:before="0" w:beforeAutospacing="0" w:after="0" w:afterAutospacing="0"/>
        <w:ind w:left="90" w:firstLine="705"/>
        <w:jc w:val="both"/>
        <w:textAlignment w:val="baseline"/>
      </w:pPr>
      <w:r w:rsidRPr="00F97869">
        <w:rPr>
          <w:rStyle w:val="normaltextrun"/>
        </w:rPr>
        <w:t>— </w:t>
      </w:r>
      <w:r w:rsidRPr="00F97869">
        <w:rPr>
          <w:rStyle w:val="normaltextrun"/>
          <w:i/>
          <w:iCs/>
          <w:shd w:val="clear" w:color="auto" w:fill="FFFFFF"/>
        </w:rPr>
        <w:t>Вариативность.</w:t>
      </w:r>
      <w:r w:rsidRPr="00F97869">
        <w:rPr>
          <w:rStyle w:val="normaltextrun"/>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F97869">
        <w:rPr>
          <w:rStyle w:val="eop"/>
        </w:rPr>
        <w:t> </w:t>
      </w:r>
    </w:p>
    <w:p w:rsidR="00F97869" w:rsidRPr="00F97869" w:rsidRDefault="00F97869" w:rsidP="00F97869">
      <w:pPr>
        <w:pStyle w:val="paragraph"/>
        <w:spacing w:before="0" w:beforeAutospacing="0" w:after="0" w:afterAutospacing="0"/>
        <w:ind w:left="90" w:firstLine="705"/>
        <w:jc w:val="both"/>
        <w:textAlignment w:val="baseline"/>
      </w:pPr>
      <w:r w:rsidRPr="00F97869">
        <w:rPr>
          <w:rStyle w:val="normaltextrun"/>
        </w:rPr>
        <w:t>— </w:t>
      </w:r>
      <w:r w:rsidRPr="00F97869">
        <w:rPr>
          <w:rStyle w:val="normaltextrun"/>
          <w:i/>
          <w:iCs/>
          <w:shd w:val="clear" w:color="auto" w:fill="FFFFFF"/>
        </w:rPr>
        <w:t>Рекомендательный характер оказания помощи. </w:t>
      </w:r>
      <w:proofErr w:type="gramStart"/>
      <w:r w:rsidRPr="00F97869">
        <w:rPr>
          <w:rStyle w:val="normaltextrun"/>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w:t>
      </w:r>
      <w:r w:rsidRPr="00F97869">
        <w:rPr>
          <w:rStyle w:val="normaltextrun"/>
        </w:rPr>
        <w:lastRenderedPageBreak/>
        <w:t>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F97869">
        <w:rPr>
          <w:rStyle w:val="eop"/>
        </w:rPr>
        <w:t> </w:t>
      </w:r>
      <w:proofErr w:type="gramEnd"/>
    </w:p>
    <w:p w:rsidR="00F97869" w:rsidRPr="00F97869" w:rsidRDefault="00F97869" w:rsidP="00F97869">
      <w:pPr>
        <w:pStyle w:val="paragraph"/>
        <w:shd w:val="clear" w:color="auto" w:fill="FFFFFF"/>
        <w:spacing w:before="0" w:beforeAutospacing="0" w:after="0" w:afterAutospacing="0"/>
        <w:ind w:left="-285" w:right="135" w:firstLine="555"/>
        <w:jc w:val="both"/>
        <w:textAlignment w:val="baseline"/>
      </w:pPr>
      <w:r w:rsidRPr="00F97869">
        <w:rPr>
          <w:rStyle w:val="normaltextrun"/>
          <w:b/>
          <w:bCs/>
        </w:rPr>
        <w:t>Условия успешного осуществления коррекционно-развивающей работы</w:t>
      </w:r>
      <w:r w:rsidRPr="00F97869">
        <w:rPr>
          <w:rStyle w:val="eop"/>
        </w:rPr>
        <w:t> </w:t>
      </w:r>
    </w:p>
    <w:p w:rsidR="00F97869" w:rsidRPr="00F97869" w:rsidRDefault="00F97869" w:rsidP="00F97869">
      <w:pPr>
        <w:pStyle w:val="paragraph"/>
        <w:numPr>
          <w:ilvl w:val="0"/>
          <w:numId w:val="2"/>
        </w:numPr>
        <w:shd w:val="clear" w:color="auto" w:fill="FFFFFF"/>
        <w:spacing w:before="0" w:beforeAutospacing="0" w:after="0" w:afterAutospacing="0"/>
        <w:ind w:left="0" w:firstLine="885"/>
        <w:jc w:val="both"/>
        <w:textAlignment w:val="baseline"/>
      </w:pPr>
      <w:r w:rsidRPr="00F97869">
        <w:rPr>
          <w:rStyle w:val="normaltextrun"/>
          <w:i/>
          <w:iCs/>
        </w:rPr>
        <w:t>Поход к </w:t>
      </w:r>
      <w:proofErr w:type="gramStart"/>
      <w:r w:rsidRPr="00F97869">
        <w:rPr>
          <w:rStyle w:val="normaltextrun"/>
          <w:i/>
          <w:iCs/>
        </w:rPr>
        <w:t>обучающемуся</w:t>
      </w:r>
      <w:proofErr w:type="gramEnd"/>
      <w:r w:rsidRPr="00F97869">
        <w:rPr>
          <w:rStyle w:val="normaltextrun"/>
          <w:i/>
          <w:iCs/>
        </w:rPr>
        <w:t> с оптимистической гипотезой</w:t>
      </w:r>
      <w:r w:rsidRPr="00F97869">
        <w:rPr>
          <w:rStyle w:val="normaltextrun"/>
        </w:rPr>
        <w:t> </w:t>
      </w:r>
      <w:r w:rsidRPr="00F97869">
        <w:rPr>
          <w:rStyle w:val="normaltextrun"/>
          <w:i/>
          <w:iCs/>
        </w:rPr>
        <w:t>(безграничная вера в ребенка): </w:t>
      </w:r>
      <w:r w:rsidRPr="00F97869">
        <w:rPr>
          <w:rStyle w:val="normaltextrun"/>
        </w:rPr>
        <w:t>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r w:rsidRPr="00F97869">
        <w:rPr>
          <w:rStyle w:val="eop"/>
        </w:rPr>
        <w:t> </w:t>
      </w:r>
    </w:p>
    <w:p w:rsidR="00F97869" w:rsidRPr="00F97869" w:rsidRDefault="00F97869" w:rsidP="00F97869">
      <w:pPr>
        <w:pStyle w:val="paragraph"/>
        <w:numPr>
          <w:ilvl w:val="0"/>
          <w:numId w:val="3"/>
        </w:numPr>
        <w:shd w:val="clear" w:color="auto" w:fill="FFFFFF"/>
        <w:spacing w:before="0" w:beforeAutospacing="0" w:after="0" w:afterAutospacing="0"/>
        <w:ind w:left="0" w:firstLine="885"/>
        <w:jc w:val="both"/>
        <w:textAlignment w:val="baseline"/>
      </w:pPr>
      <w:r w:rsidRPr="00F97869">
        <w:rPr>
          <w:rStyle w:val="normaltextrun"/>
          <w:i/>
          <w:iCs/>
        </w:rPr>
        <w:t>Путь к достижению положительного результата может быть только путем «от успеха к успеху». </w:t>
      </w:r>
      <w:r w:rsidRPr="00F97869">
        <w:rPr>
          <w:rStyle w:val="normaltextrun"/>
        </w:rPr>
        <w:t>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w:t>
      </w:r>
      <w:proofErr w:type="gramStart"/>
      <w:r w:rsidRPr="00F97869">
        <w:rPr>
          <w:rStyle w:val="normaltextrun"/>
        </w:rPr>
        <w:t>всего</w:t>
      </w:r>
      <w:proofErr w:type="gramEnd"/>
      <w:r w:rsidRPr="00F97869">
        <w:rPr>
          <w:rStyle w:val="normaltextrun"/>
        </w:rPr>
        <w:t> необходимо обращать его внимание на то, что уже получилось, и лишь потом высказывать конкретные пожелания по улучшению работы.</w:t>
      </w:r>
      <w:r w:rsidRPr="00F97869">
        <w:rPr>
          <w:rStyle w:val="eop"/>
        </w:rPr>
        <w:t> </w:t>
      </w:r>
    </w:p>
    <w:p w:rsidR="00F97869" w:rsidRPr="00F97869" w:rsidRDefault="00F97869" w:rsidP="00F97869">
      <w:pPr>
        <w:pStyle w:val="paragraph"/>
        <w:numPr>
          <w:ilvl w:val="0"/>
          <w:numId w:val="4"/>
        </w:numPr>
        <w:shd w:val="clear" w:color="auto" w:fill="FFFFFF"/>
        <w:spacing w:before="0" w:beforeAutospacing="0" w:after="0" w:afterAutospacing="0"/>
        <w:ind w:left="0" w:firstLine="885"/>
        <w:jc w:val="both"/>
        <w:textAlignment w:val="baseline"/>
      </w:pPr>
      <w:r w:rsidRPr="00F97869">
        <w:rPr>
          <w:rStyle w:val="normaltextrun"/>
        </w:rPr>
        <w:t> </w:t>
      </w:r>
      <w:r w:rsidRPr="00F97869">
        <w:rPr>
          <w:rStyle w:val="normaltextrun"/>
          <w:i/>
          <w:iCs/>
        </w:rPr>
        <w:t>Создание доброжелательной атмосферы на занятиях.</w:t>
      </w:r>
      <w:r w:rsidRPr="00F97869">
        <w:rPr>
          <w:rStyle w:val="eop"/>
        </w:rPr>
        <w:t> </w:t>
      </w:r>
    </w:p>
    <w:p w:rsidR="00F97869" w:rsidRPr="00F97869" w:rsidRDefault="00F97869" w:rsidP="00F97869">
      <w:pPr>
        <w:pStyle w:val="paragraph"/>
        <w:shd w:val="clear" w:color="auto" w:fill="FFFFFF"/>
        <w:spacing w:before="0" w:beforeAutospacing="0" w:after="0" w:afterAutospacing="0"/>
        <w:ind w:left="-285" w:right="135" w:firstLine="555"/>
        <w:jc w:val="both"/>
        <w:textAlignment w:val="baseline"/>
      </w:pPr>
      <w:r w:rsidRPr="00F97869">
        <w:rPr>
          <w:rStyle w:val="normaltextrun"/>
        </w:rPr>
        <w:t>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 Педагогу не стоит скупиться на похвалы, стоит отмечать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r w:rsidRPr="00F97869">
        <w:rPr>
          <w:rStyle w:val="eop"/>
        </w:rPr>
        <w:t> </w:t>
      </w:r>
    </w:p>
    <w:p w:rsidR="00F97869" w:rsidRPr="00F97869" w:rsidRDefault="00F97869" w:rsidP="00F97869">
      <w:pPr>
        <w:pStyle w:val="paragraph"/>
        <w:shd w:val="clear" w:color="auto" w:fill="FFFFFF"/>
        <w:spacing w:before="0" w:beforeAutospacing="0" w:after="0" w:afterAutospacing="0"/>
        <w:ind w:left="-285" w:right="135" w:firstLine="555"/>
        <w:jc w:val="both"/>
        <w:textAlignment w:val="baseline"/>
      </w:pPr>
      <w:r w:rsidRPr="00F97869">
        <w:rPr>
          <w:rStyle w:val="normaltextrun"/>
        </w:rPr>
        <w:t>4.</w:t>
      </w:r>
      <w:r w:rsidRPr="00F97869">
        <w:rPr>
          <w:rStyle w:val="normaltextrun"/>
          <w:i/>
          <w:iCs/>
        </w:rPr>
        <w:t>Темп  продвижения каждого ученика определяется его индивидуальными возможностями. </w:t>
      </w:r>
      <w:r w:rsidRPr="00F97869">
        <w:rPr>
          <w:rStyle w:val="normaltextrun"/>
        </w:rPr>
        <w:t>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r w:rsidRPr="00F97869">
        <w:rPr>
          <w:rStyle w:val="eop"/>
        </w:rPr>
        <w:t> </w:t>
      </w:r>
    </w:p>
    <w:p w:rsidR="00F97869" w:rsidRPr="00F97869" w:rsidRDefault="00F97869" w:rsidP="00F97869">
      <w:pPr>
        <w:pStyle w:val="paragraph"/>
        <w:numPr>
          <w:ilvl w:val="0"/>
          <w:numId w:val="5"/>
        </w:numPr>
        <w:shd w:val="clear" w:color="auto" w:fill="FFFFFF"/>
        <w:spacing w:before="0" w:beforeAutospacing="0" w:after="0" w:afterAutospacing="0"/>
        <w:ind w:left="0" w:firstLine="960"/>
        <w:jc w:val="both"/>
        <w:textAlignment w:val="baseline"/>
      </w:pPr>
      <w:r w:rsidRPr="00F97869">
        <w:rPr>
          <w:rStyle w:val="normaltextrun"/>
          <w:i/>
          <w:iCs/>
        </w:rPr>
        <w:t>Отказ  от принципа «перехода  количеств  дополнительных занятий в качество обучения». </w:t>
      </w:r>
      <w:r w:rsidRPr="00F97869">
        <w:rPr>
          <w:rStyle w:val="normaltextrun"/>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r w:rsidRPr="00F97869">
        <w:rPr>
          <w:rStyle w:val="eop"/>
        </w:rPr>
        <w:t> </w:t>
      </w:r>
    </w:p>
    <w:p w:rsidR="00F97869" w:rsidRPr="00F97869" w:rsidRDefault="00F97869" w:rsidP="00F97869">
      <w:pPr>
        <w:pStyle w:val="paragraph"/>
        <w:numPr>
          <w:ilvl w:val="0"/>
          <w:numId w:val="6"/>
        </w:numPr>
        <w:shd w:val="clear" w:color="auto" w:fill="FFFFFF"/>
        <w:spacing w:before="0" w:beforeAutospacing="0" w:after="0" w:afterAutospacing="0"/>
        <w:ind w:left="0" w:firstLine="960"/>
        <w:jc w:val="both"/>
        <w:textAlignment w:val="baseline"/>
      </w:pPr>
      <w:r w:rsidRPr="00F97869">
        <w:rPr>
          <w:rStyle w:val="normaltextrun"/>
          <w:i/>
          <w:iCs/>
        </w:rPr>
        <w:t>Необходимо постоянно  отслеживать продвижение  каждого ученика. </w:t>
      </w:r>
      <w:r w:rsidRPr="00F97869">
        <w:rPr>
          <w:rStyle w:val="normaltextrun"/>
        </w:rPr>
        <w:t xml:space="preserve">Важно знать ту «точку», в которой ученик находится в данный момент, а также перспективы его развития.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w:t>
      </w:r>
      <w:r w:rsidRPr="00F97869">
        <w:rPr>
          <w:rStyle w:val="normaltextrun"/>
        </w:rPr>
        <w:lastRenderedPageBreak/>
        <w:t>сделать самостоятельно; б) что он может сделать с помощью учителя; в) в чем эта помощь должна выражаться.</w:t>
      </w:r>
      <w:r w:rsidRPr="00F97869">
        <w:rPr>
          <w:rStyle w:val="eop"/>
        </w:rPr>
        <w:t> </w:t>
      </w:r>
    </w:p>
    <w:p w:rsidR="00F97869" w:rsidRPr="00F97869" w:rsidRDefault="00F97869" w:rsidP="00F97869">
      <w:pPr>
        <w:pStyle w:val="paragraph"/>
        <w:numPr>
          <w:ilvl w:val="0"/>
          <w:numId w:val="7"/>
        </w:numPr>
        <w:shd w:val="clear" w:color="auto" w:fill="FFFFFF"/>
        <w:spacing w:before="0" w:beforeAutospacing="0" w:after="0" w:afterAutospacing="0"/>
        <w:ind w:left="0" w:firstLine="960"/>
        <w:jc w:val="both"/>
        <w:textAlignment w:val="baseline"/>
      </w:pPr>
      <w:r w:rsidRPr="00F97869">
        <w:rPr>
          <w:rStyle w:val="normaltextrun"/>
          <w:i/>
          <w:iCs/>
        </w:rPr>
        <w:t>В обучении необходимо опираться на «сильные» стороны в развитии ученика, </w:t>
      </w:r>
      <w:r w:rsidRPr="00F97869">
        <w:rPr>
          <w:rStyle w:val="normaltextrun"/>
        </w:rPr>
        <w:t>выявленные в процессе диагностики.</w:t>
      </w:r>
      <w:r w:rsidRPr="00F97869">
        <w:rPr>
          <w:rStyle w:val="eop"/>
        </w:rPr>
        <w:t> </w:t>
      </w:r>
    </w:p>
    <w:p w:rsidR="00F97869" w:rsidRPr="00F97869" w:rsidRDefault="00F97869" w:rsidP="00F97869">
      <w:pPr>
        <w:pStyle w:val="paragraph"/>
        <w:numPr>
          <w:ilvl w:val="0"/>
          <w:numId w:val="8"/>
        </w:numPr>
        <w:shd w:val="clear" w:color="auto" w:fill="FFFFFF"/>
        <w:spacing w:before="0" w:beforeAutospacing="0" w:after="0" w:afterAutospacing="0"/>
        <w:ind w:left="0" w:firstLine="960"/>
        <w:jc w:val="both"/>
        <w:textAlignment w:val="baseline"/>
      </w:pPr>
      <w:r w:rsidRPr="00F97869">
        <w:rPr>
          <w:rStyle w:val="normaltextrun"/>
          <w:i/>
          <w:iCs/>
        </w:rPr>
        <w:t>Содержание учебного материала для проведения коррекционных занятий </w:t>
      </w:r>
      <w:r w:rsidRPr="00F97869">
        <w:rPr>
          <w:rStyle w:val="normaltextrun"/>
        </w:rPr>
        <w:t>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w:t>
      </w:r>
      <w:proofErr w:type="gramStart"/>
      <w:r w:rsidRPr="00F97869">
        <w:rPr>
          <w:rStyle w:val="normaltextrun"/>
        </w:rPr>
        <w:t>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r w:rsidRPr="00F97869">
        <w:rPr>
          <w:rStyle w:val="eop"/>
        </w:rPr>
        <w:t> </w:t>
      </w:r>
      <w:proofErr w:type="gramEnd"/>
    </w:p>
    <w:p w:rsidR="00F97869" w:rsidRPr="00F97869" w:rsidRDefault="00F97869" w:rsidP="00F97869">
      <w:pPr>
        <w:pStyle w:val="paragraph"/>
        <w:spacing w:before="0" w:beforeAutospacing="0" w:after="0" w:afterAutospacing="0"/>
        <w:ind w:left="-285" w:right="135" w:firstLine="555"/>
        <w:jc w:val="both"/>
        <w:textAlignment w:val="baseline"/>
      </w:pPr>
      <w:r w:rsidRPr="00F97869">
        <w:rPr>
          <w:rStyle w:val="normaltextrun"/>
        </w:rPr>
        <w:t>9.Коррекционно-развивающая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нет.</w:t>
      </w:r>
      <w:r w:rsidRPr="00F97869">
        <w:rPr>
          <w:rStyle w:val="eop"/>
        </w:rPr>
        <w:t> </w:t>
      </w:r>
    </w:p>
    <w:p w:rsidR="00F97869" w:rsidRPr="00F97869" w:rsidRDefault="00F97869" w:rsidP="00F97869">
      <w:pPr>
        <w:pStyle w:val="paragraph"/>
        <w:spacing w:before="0" w:beforeAutospacing="0" w:after="0" w:afterAutospacing="0"/>
        <w:textAlignment w:val="baseline"/>
      </w:pPr>
      <w:r w:rsidRPr="00F97869">
        <w:rPr>
          <w:rStyle w:val="eop"/>
        </w:rPr>
        <w:t> </w:t>
      </w: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Default="00F97869" w:rsidP="00F97869">
      <w:pPr>
        <w:jc w:val="both"/>
      </w:pPr>
    </w:p>
    <w:p w:rsidR="00F97869" w:rsidRDefault="00F97869" w:rsidP="00F97869">
      <w:pPr>
        <w:jc w:val="center"/>
      </w:pPr>
    </w:p>
    <w:p w:rsidR="00F97869" w:rsidRPr="006D07B1" w:rsidRDefault="00F97869" w:rsidP="00F97869">
      <w:pPr>
        <w:autoSpaceDE w:val="0"/>
        <w:spacing w:line="200" w:lineRule="atLeast"/>
        <w:ind w:firstLine="720"/>
        <w:jc w:val="center"/>
        <w:rPr>
          <w:b/>
          <w:bCs/>
          <w:iCs/>
          <w:color w:val="000000"/>
          <w:sz w:val="28"/>
          <w:szCs w:val="28"/>
          <w:u w:val="single"/>
        </w:rPr>
      </w:pPr>
      <w:r w:rsidRPr="006D07B1">
        <w:rPr>
          <w:b/>
          <w:bCs/>
          <w:iCs/>
          <w:color w:val="000000"/>
          <w:sz w:val="28"/>
          <w:szCs w:val="28"/>
          <w:u w:val="single"/>
        </w:rPr>
        <w:t>Учебно-тематический план с определением основных видов деятельности</w:t>
      </w:r>
    </w:p>
    <w:p w:rsidR="00F97869" w:rsidRPr="006D07B1" w:rsidRDefault="00F97869" w:rsidP="00F97869">
      <w:pPr>
        <w:autoSpaceDE w:val="0"/>
        <w:spacing w:line="200" w:lineRule="atLeast"/>
        <w:ind w:firstLine="720"/>
        <w:jc w:val="center"/>
        <w:rPr>
          <w:sz w:val="28"/>
          <w:szCs w:val="28"/>
        </w:rPr>
      </w:pPr>
    </w:p>
    <w:tbl>
      <w:tblPr>
        <w:tblW w:w="0" w:type="auto"/>
        <w:tblInd w:w="55" w:type="dxa"/>
        <w:tblLayout w:type="fixed"/>
        <w:tblCellMar>
          <w:top w:w="55" w:type="dxa"/>
          <w:left w:w="55" w:type="dxa"/>
          <w:bottom w:w="55" w:type="dxa"/>
          <w:right w:w="55" w:type="dxa"/>
        </w:tblCellMar>
        <w:tblLook w:val="0000"/>
      </w:tblPr>
      <w:tblGrid>
        <w:gridCol w:w="1545"/>
        <w:gridCol w:w="2310"/>
        <w:gridCol w:w="1755"/>
        <w:gridCol w:w="4039"/>
      </w:tblGrid>
      <w:tr w:rsidR="00F97869" w:rsidRPr="006D07B1" w:rsidTr="00B27925">
        <w:tc>
          <w:tcPr>
            <w:tcW w:w="1545" w:type="dxa"/>
            <w:tcBorders>
              <w:top w:val="single" w:sz="1" w:space="0" w:color="000000"/>
              <w:left w:val="single" w:sz="1" w:space="0" w:color="000000"/>
              <w:bottom w:val="single" w:sz="1" w:space="0" w:color="000000"/>
            </w:tcBorders>
            <w:shd w:val="clear" w:color="auto" w:fill="auto"/>
          </w:tcPr>
          <w:p w:rsidR="00F97869" w:rsidRPr="006D07B1" w:rsidRDefault="00F97869" w:rsidP="00B27925">
            <w:pPr>
              <w:pStyle w:val="a8"/>
              <w:snapToGrid w:val="0"/>
              <w:jc w:val="center"/>
              <w:rPr>
                <w:sz w:val="28"/>
                <w:szCs w:val="28"/>
              </w:rPr>
            </w:pPr>
            <w:r w:rsidRPr="006D07B1">
              <w:rPr>
                <w:sz w:val="28"/>
                <w:szCs w:val="28"/>
              </w:rPr>
              <w:t xml:space="preserve">№ </w:t>
            </w:r>
            <w:proofErr w:type="gramStart"/>
            <w:r w:rsidRPr="006D07B1">
              <w:rPr>
                <w:sz w:val="28"/>
                <w:szCs w:val="28"/>
              </w:rPr>
              <w:t>п</w:t>
            </w:r>
            <w:proofErr w:type="gramEnd"/>
            <w:r w:rsidRPr="006D07B1">
              <w:rPr>
                <w:sz w:val="28"/>
                <w:szCs w:val="28"/>
              </w:rPr>
              <w:t>/п</w:t>
            </w:r>
          </w:p>
        </w:tc>
        <w:tc>
          <w:tcPr>
            <w:tcW w:w="2310" w:type="dxa"/>
            <w:tcBorders>
              <w:top w:val="single" w:sz="1" w:space="0" w:color="000000"/>
              <w:left w:val="single" w:sz="1" w:space="0" w:color="000000"/>
              <w:bottom w:val="single" w:sz="1" w:space="0" w:color="000000"/>
            </w:tcBorders>
            <w:shd w:val="clear" w:color="auto" w:fill="auto"/>
          </w:tcPr>
          <w:p w:rsidR="00F97869" w:rsidRPr="006D07B1" w:rsidRDefault="00F97869" w:rsidP="00B27925">
            <w:pPr>
              <w:pStyle w:val="a8"/>
              <w:snapToGrid w:val="0"/>
              <w:jc w:val="center"/>
              <w:rPr>
                <w:sz w:val="28"/>
                <w:szCs w:val="28"/>
              </w:rPr>
            </w:pPr>
            <w:r w:rsidRPr="006D07B1">
              <w:rPr>
                <w:sz w:val="28"/>
                <w:szCs w:val="28"/>
              </w:rPr>
              <w:t>Наименование раздела</w:t>
            </w:r>
          </w:p>
        </w:tc>
        <w:tc>
          <w:tcPr>
            <w:tcW w:w="1755" w:type="dxa"/>
            <w:tcBorders>
              <w:top w:val="single" w:sz="1" w:space="0" w:color="000000"/>
              <w:left w:val="single" w:sz="1" w:space="0" w:color="000000"/>
              <w:bottom w:val="single" w:sz="1" w:space="0" w:color="000000"/>
            </w:tcBorders>
            <w:shd w:val="clear" w:color="auto" w:fill="auto"/>
          </w:tcPr>
          <w:p w:rsidR="00F97869" w:rsidRPr="006D07B1" w:rsidRDefault="00F97869" w:rsidP="00B27925">
            <w:pPr>
              <w:pStyle w:val="a8"/>
              <w:snapToGrid w:val="0"/>
              <w:jc w:val="center"/>
              <w:rPr>
                <w:sz w:val="28"/>
                <w:szCs w:val="28"/>
              </w:rPr>
            </w:pPr>
            <w:r w:rsidRPr="006D07B1">
              <w:rPr>
                <w:sz w:val="28"/>
                <w:szCs w:val="28"/>
              </w:rPr>
              <w:t>Количество часов</w:t>
            </w:r>
          </w:p>
        </w:tc>
        <w:tc>
          <w:tcPr>
            <w:tcW w:w="4039" w:type="dxa"/>
            <w:tcBorders>
              <w:top w:val="single" w:sz="1" w:space="0" w:color="000000"/>
              <w:left w:val="single" w:sz="1" w:space="0" w:color="000000"/>
              <w:bottom w:val="single" w:sz="1" w:space="0" w:color="000000"/>
              <w:right w:val="single" w:sz="1" w:space="0" w:color="000000"/>
            </w:tcBorders>
            <w:shd w:val="clear" w:color="auto" w:fill="auto"/>
          </w:tcPr>
          <w:p w:rsidR="00F97869" w:rsidRPr="006D07B1" w:rsidRDefault="00F97869" w:rsidP="00B27925">
            <w:pPr>
              <w:pStyle w:val="a8"/>
              <w:snapToGrid w:val="0"/>
              <w:jc w:val="center"/>
              <w:rPr>
                <w:sz w:val="28"/>
                <w:szCs w:val="28"/>
              </w:rPr>
            </w:pPr>
            <w:r w:rsidRPr="006D07B1">
              <w:rPr>
                <w:sz w:val="28"/>
                <w:szCs w:val="28"/>
              </w:rPr>
              <w:t>Характеристика основных видов деятельности обучающихся</w:t>
            </w:r>
          </w:p>
        </w:tc>
      </w:tr>
      <w:tr w:rsidR="00F97869" w:rsidTr="00B27925">
        <w:tc>
          <w:tcPr>
            <w:tcW w:w="1545"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pPr>
            <w:r>
              <w:t>1</w:t>
            </w:r>
          </w:p>
        </w:tc>
        <w:tc>
          <w:tcPr>
            <w:tcW w:w="2310"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rPr>
                <w:b/>
                <w:bCs/>
              </w:rPr>
            </w:pPr>
            <w:r>
              <w:rPr>
                <w:b/>
                <w:bCs/>
              </w:rPr>
              <w:t>Введение.</w:t>
            </w:r>
          </w:p>
        </w:tc>
        <w:tc>
          <w:tcPr>
            <w:tcW w:w="1755"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rPr>
                <w:bCs/>
              </w:rPr>
            </w:pPr>
            <w:r>
              <w:rPr>
                <w:bCs/>
              </w:rPr>
              <w:t>1ч</w:t>
            </w:r>
          </w:p>
        </w:tc>
        <w:tc>
          <w:tcPr>
            <w:tcW w:w="4039" w:type="dxa"/>
            <w:tcBorders>
              <w:left w:val="single" w:sz="1" w:space="0" w:color="000000"/>
              <w:bottom w:val="single" w:sz="1" w:space="0" w:color="000000"/>
              <w:right w:val="single" w:sz="1" w:space="0" w:color="000000"/>
            </w:tcBorders>
            <w:shd w:val="clear" w:color="auto" w:fill="auto"/>
          </w:tcPr>
          <w:p w:rsidR="00F97869" w:rsidRDefault="00F97869" w:rsidP="00B27925">
            <w:pPr>
              <w:snapToGrid w:val="0"/>
              <w:spacing w:line="100" w:lineRule="atLeast"/>
              <w:ind w:left="-57" w:right="-113"/>
            </w:pPr>
            <w:r>
              <w:rPr>
                <w:b/>
              </w:rPr>
              <w:t>Учебный диалог</w:t>
            </w:r>
            <w:r>
              <w:t xml:space="preserve">: чтение и обсуждение текста учебника. Рассматривание и анализ иллюстративного материала: «Что мы можем сказать о профессии этих людей? Чем они прославили Россию?» </w:t>
            </w:r>
            <w:r>
              <w:rPr>
                <w:b/>
              </w:rPr>
              <w:t>Восприятие и оценка</w:t>
            </w:r>
            <w:r>
              <w:t xml:space="preserve"> информации, представленной в видеофильме. Выделение главной мысли рассказа учителя о жизни и творчестве Шолом-Алейхема. </w:t>
            </w:r>
            <w:r>
              <w:rPr>
                <w:b/>
              </w:rPr>
              <w:t>Обсуждение</w:t>
            </w:r>
            <w:r>
              <w:t xml:space="preserve"> докладов и презентаций учащихся на тему «Словесный портрет выдающегося деятеля культуры России»</w:t>
            </w:r>
          </w:p>
        </w:tc>
      </w:tr>
      <w:tr w:rsidR="00F97869" w:rsidTr="00B27925">
        <w:tc>
          <w:tcPr>
            <w:tcW w:w="1545" w:type="dxa"/>
            <w:tcBorders>
              <w:left w:val="single" w:sz="1" w:space="0" w:color="000000"/>
              <w:bottom w:val="single" w:sz="1" w:space="0" w:color="000000"/>
            </w:tcBorders>
            <w:shd w:val="clear" w:color="auto" w:fill="auto"/>
          </w:tcPr>
          <w:p w:rsidR="00F97869" w:rsidRDefault="00F97869" w:rsidP="00B27925">
            <w:pPr>
              <w:pStyle w:val="a8"/>
              <w:snapToGrid w:val="0"/>
            </w:pPr>
            <w:r>
              <w:t>2</w:t>
            </w:r>
          </w:p>
        </w:tc>
        <w:tc>
          <w:tcPr>
            <w:tcW w:w="2310"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rPr>
                <w:b/>
                <w:bCs/>
              </w:rPr>
            </w:pPr>
            <w:r>
              <w:rPr>
                <w:b/>
                <w:bCs/>
              </w:rPr>
              <w:t>В мире культуры</w:t>
            </w:r>
          </w:p>
        </w:tc>
        <w:tc>
          <w:tcPr>
            <w:tcW w:w="1755" w:type="dxa"/>
            <w:tcBorders>
              <w:left w:val="single" w:sz="1" w:space="0" w:color="000000"/>
              <w:bottom w:val="single" w:sz="1" w:space="0" w:color="000000"/>
            </w:tcBorders>
            <w:shd w:val="clear" w:color="auto" w:fill="auto"/>
          </w:tcPr>
          <w:p w:rsidR="00F97869" w:rsidRDefault="00F97869" w:rsidP="00B27925">
            <w:pPr>
              <w:pStyle w:val="a8"/>
              <w:snapToGrid w:val="0"/>
            </w:pPr>
            <w:r>
              <w:t>4 ч</w:t>
            </w:r>
          </w:p>
        </w:tc>
        <w:tc>
          <w:tcPr>
            <w:tcW w:w="4039" w:type="dxa"/>
            <w:tcBorders>
              <w:left w:val="single" w:sz="1" w:space="0" w:color="000000"/>
              <w:bottom w:val="single" w:sz="1" w:space="0" w:color="000000"/>
              <w:right w:val="single" w:sz="1" w:space="0" w:color="000000"/>
            </w:tcBorders>
            <w:shd w:val="clear" w:color="auto" w:fill="auto"/>
          </w:tcPr>
          <w:p w:rsidR="00F97869" w:rsidRDefault="00F97869" w:rsidP="00B27925">
            <w:pPr>
              <w:snapToGrid w:val="0"/>
              <w:spacing w:line="100" w:lineRule="atLeast"/>
              <w:ind w:left="-57" w:right="-113"/>
            </w:pPr>
            <w:r>
              <w:rPr>
                <w:b/>
              </w:rPr>
              <w:t xml:space="preserve">Чтение и обсуждение текста </w:t>
            </w:r>
            <w:r>
              <w:t xml:space="preserve">учебника «Человек- творец и носитель культуры». </w:t>
            </w:r>
            <w:r>
              <w:rPr>
                <w:b/>
              </w:rPr>
              <w:t>Конструирование схем</w:t>
            </w:r>
            <w:r>
              <w:t xml:space="preserve">: «Человек-носитель культуры», «Человек-творец культуры». </w:t>
            </w:r>
            <w:r>
              <w:rPr>
                <w:b/>
              </w:rPr>
              <w:t xml:space="preserve">Восприятие и оценка </w:t>
            </w:r>
            <w:r>
              <w:t xml:space="preserve">информации, представленной в рассказе учителя </w:t>
            </w:r>
          </w:p>
          <w:p w:rsidR="00F97869" w:rsidRDefault="00F97869" w:rsidP="00B27925">
            <w:pPr>
              <w:snapToGrid w:val="0"/>
              <w:spacing w:line="100" w:lineRule="atLeast"/>
              <w:ind w:right="-113"/>
            </w:pPr>
            <w:r>
              <w:t xml:space="preserve">«Что такое этика?». </w:t>
            </w:r>
            <w:r>
              <w:rPr>
                <w:b/>
              </w:rPr>
              <w:t>Учебный диалог</w:t>
            </w:r>
            <w:r>
              <w:t xml:space="preserve">: обсуждение высказывания Аристотеля об этике. </w:t>
            </w:r>
            <w:r>
              <w:rPr>
                <w:b/>
              </w:rPr>
              <w:t>Совместная деятельность в группах:</w:t>
            </w:r>
            <w:r>
              <w:t xml:space="preserve"> объяснение значения пословиц и поговорок разных народов. </w:t>
            </w:r>
            <w:r>
              <w:rPr>
                <w:b/>
              </w:rPr>
              <w:t>Работа с рубриками</w:t>
            </w:r>
            <w:r>
              <w:t xml:space="preserve"> «Жил на свете человек» и «</w:t>
            </w:r>
            <w:proofErr w:type="gramStart"/>
            <w:r>
              <w:t>Для</w:t>
            </w:r>
            <w:proofErr w:type="gramEnd"/>
            <w:r>
              <w:t xml:space="preserve"> любознательных»</w:t>
            </w:r>
          </w:p>
        </w:tc>
      </w:tr>
      <w:tr w:rsidR="00F97869" w:rsidTr="00B27925">
        <w:tc>
          <w:tcPr>
            <w:tcW w:w="1545" w:type="dxa"/>
            <w:tcBorders>
              <w:left w:val="single" w:sz="1" w:space="0" w:color="000000"/>
              <w:bottom w:val="single" w:sz="1" w:space="0" w:color="000000"/>
            </w:tcBorders>
            <w:shd w:val="clear" w:color="auto" w:fill="auto"/>
          </w:tcPr>
          <w:p w:rsidR="00F97869" w:rsidRDefault="00F97869" w:rsidP="00B27925">
            <w:pPr>
              <w:pStyle w:val="a8"/>
              <w:snapToGrid w:val="0"/>
            </w:pPr>
            <w:r>
              <w:t>3</w:t>
            </w:r>
          </w:p>
        </w:tc>
        <w:tc>
          <w:tcPr>
            <w:tcW w:w="2310"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rPr>
                <w:b/>
                <w:bCs/>
              </w:rPr>
            </w:pPr>
            <w:r>
              <w:rPr>
                <w:b/>
                <w:bCs/>
              </w:rPr>
              <w:t>Нравственные ценности</w:t>
            </w:r>
          </w:p>
        </w:tc>
        <w:tc>
          <w:tcPr>
            <w:tcW w:w="1755" w:type="dxa"/>
            <w:tcBorders>
              <w:left w:val="single" w:sz="1" w:space="0" w:color="000000"/>
              <w:bottom w:val="single" w:sz="1" w:space="0" w:color="000000"/>
            </w:tcBorders>
            <w:shd w:val="clear" w:color="auto" w:fill="auto"/>
          </w:tcPr>
          <w:p w:rsidR="00F97869" w:rsidRDefault="00F97869" w:rsidP="00B27925">
            <w:pPr>
              <w:pStyle w:val="a8"/>
              <w:snapToGrid w:val="0"/>
            </w:pPr>
            <w:r>
              <w:t>13 ч</w:t>
            </w:r>
          </w:p>
        </w:tc>
        <w:tc>
          <w:tcPr>
            <w:tcW w:w="4039" w:type="dxa"/>
            <w:tcBorders>
              <w:left w:val="single" w:sz="1" w:space="0" w:color="000000"/>
              <w:bottom w:val="single" w:sz="1" w:space="0" w:color="000000"/>
              <w:right w:val="single" w:sz="1" w:space="0" w:color="000000"/>
            </w:tcBorders>
            <w:shd w:val="clear" w:color="auto" w:fill="auto"/>
          </w:tcPr>
          <w:p w:rsidR="00F97869" w:rsidRDefault="00F97869" w:rsidP="00B27925">
            <w:pPr>
              <w:snapToGrid w:val="0"/>
              <w:spacing w:line="100" w:lineRule="atLeast"/>
              <w:ind w:left="-57" w:right="-113"/>
            </w:pPr>
            <w:r>
              <w:rPr>
                <w:b/>
                <w:bCs/>
              </w:rPr>
              <w:t>Чтение и определение главной мысли текста. Объяснение значени</w:t>
            </w:r>
            <w:r>
              <w:t xml:space="preserve">я пословиц (поговорок). Совместная деятельность в парах: чтение и анализ текста татарской сказки «Звездочка </w:t>
            </w:r>
            <w:proofErr w:type="spellStart"/>
            <w:r>
              <w:t>Зухра</w:t>
            </w:r>
            <w:proofErr w:type="spellEnd"/>
            <w:r>
              <w:t xml:space="preserve">». Чтение и анализ текста «Микула </w:t>
            </w:r>
            <w:proofErr w:type="spellStart"/>
            <w:r>
              <w:t>Селянинович</w:t>
            </w:r>
            <w:proofErr w:type="spellEnd"/>
            <w:r>
              <w:t xml:space="preserve">». </w:t>
            </w:r>
            <w:r>
              <w:rPr>
                <w:b/>
              </w:rPr>
              <w:t>Коллективная оценка</w:t>
            </w:r>
            <w:r>
              <w:t xml:space="preserve"> выполнения задания, </w:t>
            </w:r>
            <w:r>
              <w:rPr>
                <w:b/>
              </w:rPr>
              <w:t>обобщение</w:t>
            </w:r>
            <w:r>
              <w:t xml:space="preserve">: «Почему Микула </w:t>
            </w:r>
            <w:proofErr w:type="spellStart"/>
            <w:r>
              <w:t>Селянинович</w:t>
            </w:r>
            <w:proofErr w:type="spellEnd"/>
            <w:r>
              <w:t xml:space="preserve"> стал героем народных былин?». </w:t>
            </w:r>
            <w:r>
              <w:rPr>
                <w:b/>
              </w:rPr>
              <w:t>Анализ</w:t>
            </w:r>
            <w:r>
              <w:t xml:space="preserve"> сказки К.Д.Ушинского «Два плуга», </w:t>
            </w:r>
            <w:r>
              <w:rPr>
                <w:b/>
              </w:rPr>
              <w:t>выделение главной мысли</w:t>
            </w:r>
            <w:proofErr w:type="gramStart"/>
            <w:r>
              <w:rPr>
                <w:b/>
              </w:rPr>
              <w:t>.</w:t>
            </w:r>
            <w:r>
              <w:t>»</w:t>
            </w:r>
            <w:proofErr w:type="gramEnd"/>
          </w:p>
          <w:p w:rsidR="00F97869" w:rsidRDefault="00F97869" w:rsidP="00B27925">
            <w:pPr>
              <w:spacing w:line="100" w:lineRule="atLeast"/>
              <w:ind w:left="-57" w:right="-113"/>
            </w:pPr>
            <w:r>
              <w:rPr>
                <w:b/>
                <w:bCs/>
              </w:rPr>
              <w:t>Оживление имеющегося опыта и знаний на тему</w:t>
            </w:r>
            <w:r>
              <w:t>: «О каких религиозных праздниках мы уже знаем? Что мы можем рассказать о православном храме, мечети, синагоге и пагоде?». Восприятие и анализ информации, представленной в рассказе учителя. Разыгрывание сценок: «»Коляда», «Святки».</w:t>
            </w:r>
          </w:p>
          <w:p w:rsidR="00F97869" w:rsidRDefault="00F97869" w:rsidP="00B27925">
            <w:pPr>
              <w:spacing w:line="100" w:lineRule="atLeast"/>
              <w:ind w:left="-57" w:right="-57"/>
            </w:pPr>
            <w:r>
              <w:lastRenderedPageBreak/>
              <w:t>Обсуждение вопросов: «Что мы знаем о христианской вере? Когда Древняя Русь приняла христианство?». Чтение и обсуждение текста учебника «Откуда на Русь пришло христианство?». Учебный диалог: анализ информации, представленной в текстах учебника</w:t>
            </w:r>
            <w:r>
              <w:rPr>
                <w:b/>
              </w:rPr>
              <w:t>. Чтение и выделение главной мысли текста о Ярославе Мудром. Объяснение</w:t>
            </w:r>
            <w:r>
              <w:t xml:space="preserve"> значения пословиц и поговорок о Родине и патриотических чувствах. </w:t>
            </w:r>
            <w:r>
              <w:rPr>
                <w:b/>
              </w:rPr>
              <w:t xml:space="preserve">Чтение </w:t>
            </w:r>
            <w:r>
              <w:t>текста «</w:t>
            </w:r>
            <w:proofErr w:type="spellStart"/>
            <w:r>
              <w:t>НюргунБооту</w:t>
            </w:r>
            <w:proofErr w:type="gramStart"/>
            <w:r>
              <w:t>р</w:t>
            </w:r>
            <w:proofErr w:type="spellEnd"/>
            <w:r>
              <w:t>-</w:t>
            </w:r>
            <w:proofErr w:type="gramEnd"/>
            <w:r>
              <w:t xml:space="preserve"> стремительный» и составление словесного портрета героя. </w:t>
            </w:r>
            <w:r>
              <w:rPr>
                <w:b/>
              </w:rPr>
              <w:t xml:space="preserve">Оценка </w:t>
            </w:r>
            <w:r>
              <w:t xml:space="preserve">образца словесного портрета, представленного учителем. </w:t>
            </w:r>
            <w:r>
              <w:rPr>
                <w:b/>
              </w:rPr>
              <w:t xml:space="preserve">Совместная деятельность </w:t>
            </w:r>
            <w:r>
              <w:t xml:space="preserve">в парах: чтение и обсуждение башкирской легенды об Урале-батыре. </w:t>
            </w:r>
            <w:r>
              <w:rPr>
                <w:b/>
              </w:rPr>
              <w:t>Рассматривание</w:t>
            </w:r>
            <w:r>
              <w:t xml:space="preserve"> иллюстраций к текстам, </w:t>
            </w:r>
            <w:r>
              <w:rPr>
                <w:b/>
              </w:rPr>
              <w:t>анализ и оценка</w:t>
            </w:r>
            <w:r>
              <w:t xml:space="preserve"> выразительных  средств. </w:t>
            </w:r>
            <w:r>
              <w:rPr>
                <w:b/>
              </w:rPr>
              <w:t>Учебный диалог</w:t>
            </w:r>
            <w:r>
              <w:t xml:space="preserve"> «Обсудим вместе»: сравнение эпических героев. </w:t>
            </w:r>
            <w:r>
              <w:rPr>
                <w:b/>
              </w:rPr>
              <w:t>Работа с информацией</w:t>
            </w:r>
            <w:r>
              <w:t xml:space="preserve">, представленной в тексте. </w:t>
            </w:r>
            <w:r>
              <w:rPr>
                <w:b/>
              </w:rPr>
              <w:t>Выделение</w:t>
            </w:r>
            <w:r>
              <w:t xml:space="preserve"> главной мысли рассказа-дополнения учителя. </w:t>
            </w:r>
            <w:r>
              <w:rPr>
                <w:b/>
              </w:rPr>
              <w:t>Работа с рубрикой</w:t>
            </w:r>
            <w:r>
              <w:t xml:space="preserve"> «Картинная галерея»: </w:t>
            </w:r>
            <w:r>
              <w:rPr>
                <w:b/>
              </w:rPr>
              <w:t>описание</w:t>
            </w:r>
            <w:r>
              <w:t xml:space="preserve"> героя картины. </w:t>
            </w:r>
            <w:r>
              <w:rPr>
                <w:b/>
              </w:rPr>
              <w:t>Чтение и оценка</w:t>
            </w:r>
            <w:r>
              <w:t xml:space="preserve"> информации из текстов об участии в Великой отечественной войне представителей разных народов России.</w:t>
            </w:r>
          </w:p>
        </w:tc>
      </w:tr>
      <w:tr w:rsidR="00F97869" w:rsidTr="00B27925">
        <w:tc>
          <w:tcPr>
            <w:tcW w:w="1545" w:type="dxa"/>
            <w:tcBorders>
              <w:left w:val="single" w:sz="1" w:space="0" w:color="000000"/>
              <w:bottom w:val="single" w:sz="1" w:space="0" w:color="000000"/>
            </w:tcBorders>
            <w:shd w:val="clear" w:color="auto" w:fill="auto"/>
          </w:tcPr>
          <w:p w:rsidR="00F97869" w:rsidRDefault="00F97869" w:rsidP="00B27925">
            <w:pPr>
              <w:pStyle w:val="a8"/>
              <w:snapToGrid w:val="0"/>
            </w:pPr>
            <w:r>
              <w:lastRenderedPageBreak/>
              <w:t>4</w:t>
            </w:r>
          </w:p>
        </w:tc>
        <w:tc>
          <w:tcPr>
            <w:tcW w:w="2310"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jc w:val="center"/>
              <w:rPr>
                <w:b/>
                <w:bCs/>
              </w:rPr>
            </w:pPr>
            <w:r>
              <w:rPr>
                <w:b/>
                <w:bCs/>
              </w:rPr>
              <w:t xml:space="preserve">Религия и культура </w:t>
            </w:r>
          </w:p>
        </w:tc>
        <w:tc>
          <w:tcPr>
            <w:tcW w:w="1755" w:type="dxa"/>
            <w:tcBorders>
              <w:left w:val="single" w:sz="1" w:space="0" w:color="000000"/>
              <w:bottom w:val="single" w:sz="1" w:space="0" w:color="000000"/>
            </w:tcBorders>
            <w:shd w:val="clear" w:color="auto" w:fill="auto"/>
          </w:tcPr>
          <w:p w:rsidR="00F97869" w:rsidRDefault="00F97869" w:rsidP="00B27925">
            <w:pPr>
              <w:pStyle w:val="a8"/>
              <w:snapToGrid w:val="0"/>
            </w:pPr>
            <w:r>
              <w:t>9 ч</w:t>
            </w:r>
          </w:p>
        </w:tc>
        <w:tc>
          <w:tcPr>
            <w:tcW w:w="4039" w:type="dxa"/>
            <w:tcBorders>
              <w:left w:val="single" w:sz="1" w:space="0" w:color="000000"/>
              <w:bottom w:val="single" w:sz="1" w:space="0" w:color="000000"/>
              <w:right w:val="single" w:sz="1" w:space="0" w:color="000000"/>
            </w:tcBorders>
            <w:shd w:val="clear" w:color="auto" w:fill="auto"/>
          </w:tcPr>
          <w:p w:rsidR="00F97869" w:rsidRDefault="00F97869" w:rsidP="00B27925">
            <w:pPr>
              <w:snapToGrid w:val="0"/>
              <w:spacing w:line="100" w:lineRule="atLeast"/>
              <w:ind w:left="-57" w:right="-57"/>
            </w:pPr>
            <w:r>
              <w:rPr>
                <w:b/>
              </w:rPr>
              <w:t>Чтение и обсуждение</w:t>
            </w:r>
            <w:r>
              <w:t xml:space="preserve"> текста учебника «Возникновение ислама». </w:t>
            </w:r>
            <w:r>
              <w:rPr>
                <w:b/>
              </w:rPr>
              <w:t>Учебный диалог</w:t>
            </w:r>
            <w:r>
              <w:t>: «Золотой век исламской культуры»</w:t>
            </w:r>
            <w:proofErr w:type="gramStart"/>
            <w:r>
              <w:t>.</w:t>
            </w:r>
            <w:proofErr w:type="spellStart"/>
            <w:r>
              <w:rPr>
                <w:b/>
              </w:rPr>
              <w:t>А</w:t>
            </w:r>
            <w:proofErr w:type="gramEnd"/>
            <w:r>
              <w:rPr>
                <w:b/>
              </w:rPr>
              <w:t>нализ</w:t>
            </w:r>
            <w:r>
              <w:t>информации</w:t>
            </w:r>
            <w:proofErr w:type="spellEnd"/>
            <w:r>
              <w:t xml:space="preserve">, представленной в рассказе учителя о великом персидском и таджикском поэте Фирдоуси. </w:t>
            </w:r>
            <w:r>
              <w:rPr>
                <w:b/>
              </w:rPr>
              <w:t>Чтение и обсуждение</w:t>
            </w:r>
            <w:r>
              <w:t xml:space="preserve"> текста учебника о мечети. </w:t>
            </w:r>
            <w:r>
              <w:rPr>
                <w:b/>
              </w:rPr>
              <w:t xml:space="preserve">Рассматривание </w:t>
            </w:r>
            <w:r>
              <w:t xml:space="preserve">иллюстраций, </w:t>
            </w:r>
            <w:r>
              <w:rPr>
                <w:b/>
              </w:rPr>
              <w:t xml:space="preserve">оценка </w:t>
            </w:r>
            <w:r>
              <w:t xml:space="preserve">информации, представленной в </w:t>
            </w:r>
            <w:proofErr w:type="spellStart"/>
            <w:r>
              <w:t>видеофильме</w:t>
            </w:r>
            <w:proofErr w:type="gramStart"/>
            <w:r>
              <w:t>.</w:t>
            </w:r>
            <w:r>
              <w:rPr>
                <w:b/>
              </w:rPr>
              <w:t>Ч</w:t>
            </w:r>
            <w:proofErr w:type="gramEnd"/>
            <w:r>
              <w:rPr>
                <w:b/>
              </w:rPr>
              <w:t>тение</w:t>
            </w:r>
            <w:proofErr w:type="spellEnd"/>
            <w:r>
              <w:rPr>
                <w:b/>
              </w:rPr>
              <w:t xml:space="preserve"> и обсуждение</w:t>
            </w:r>
            <w:r>
              <w:t xml:space="preserve"> текста учебника «Как все начиналось». </w:t>
            </w:r>
            <w:r>
              <w:rPr>
                <w:b/>
              </w:rPr>
              <w:t>Практическая работа</w:t>
            </w:r>
            <w:r>
              <w:t xml:space="preserve">: нахождение на карте Палестины и других мест, связанных с ранней историей иудаизма. </w:t>
            </w:r>
            <w:r>
              <w:rPr>
                <w:b/>
              </w:rPr>
              <w:t>Беседа</w:t>
            </w:r>
            <w:r>
              <w:t xml:space="preserve">-повторение </w:t>
            </w:r>
            <w:proofErr w:type="gramStart"/>
            <w:r>
              <w:t>пройденного</w:t>
            </w:r>
            <w:proofErr w:type="gramEnd"/>
            <w:r>
              <w:t xml:space="preserve"> по вопросам «Что такое Ветхий Завет?», «Частью какой книги он является?», «Последователи каких религий признают Ветхий Завет священной книгой?». </w:t>
            </w:r>
            <w:r>
              <w:rPr>
                <w:b/>
              </w:rPr>
              <w:t xml:space="preserve">Анализ </w:t>
            </w:r>
            <w:r>
              <w:t xml:space="preserve">информации, представленной в материале рубрик «Жил на свете человек» и «Картинная галерея», составление повествования по сюжету картины. </w:t>
            </w:r>
            <w:r>
              <w:rPr>
                <w:b/>
              </w:rPr>
              <w:t xml:space="preserve">Беседы </w:t>
            </w:r>
            <w:r>
              <w:t xml:space="preserve">по текстам. </w:t>
            </w:r>
            <w:r>
              <w:rPr>
                <w:b/>
              </w:rPr>
              <w:t xml:space="preserve">Обсуждение </w:t>
            </w:r>
            <w:proofErr w:type="gramStart"/>
            <w:r>
              <w:rPr>
                <w:b/>
              </w:rPr>
              <w:t>проблемы</w:t>
            </w:r>
            <w:proofErr w:type="gramEnd"/>
            <w:r>
              <w:rPr>
                <w:b/>
              </w:rPr>
              <w:t xml:space="preserve">: </w:t>
            </w:r>
            <w:r>
              <w:t xml:space="preserve">какие народы России </w:t>
            </w:r>
            <w:r>
              <w:lastRenderedPageBreak/>
              <w:t xml:space="preserve">исповедуют буддизм. </w:t>
            </w:r>
            <w:r>
              <w:rPr>
                <w:b/>
              </w:rPr>
              <w:t>Анализ</w:t>
            </w:r>
            <w:r>
              <w:t xml:space="preserve"> информации, представленной в рассказе учителя «Буддизм в России», </w:t>
            </w:r>
            <w:r>
              <w:rPr>
                <w:b/>
              </w:rPr>
              <w:t xml:space="preserve">составление плана пересказа. Практическая работа </w:t>
            </w:r>
            <w:r>
              <w:t xml:space="preserve">с картой: </w:t>
            </w:r>
            <w:proofErr w:type="spellStart"/>
            <w:r>
              <w:t>нахождение</w:t>
            </w:r>
            <w:r>
              <w:rPr>
                <w:b/>
              </w:rPr>
              <w:t>Анализ</w:t>
            </w:r>
            <w:proofErr w:type="spellEnd"/>
            <w:r>
              <w:rPr>
                <w:b/>
              </w:rPr>
              <w:t xml:space="preserve"> и оценка</w:t>
            </w:r>
            <w:r>
              <w:t xml:space="preserve"> информации, представленной в текстах учебника. </w:t>
            </w:r>
            <w:r>
              <w:rPr>
                <w:b/>
              </w:rPr>
              <w:t>Составление плана пересказа</w:t>
            </w:r>
            <w:r>
              <w:t xml:space="preserve">  текстов. </w:t>
            </w:r>
            <w:r>
              <w:rPr>
                <w:b/>
              </w:rPr>
              <w:t xml:space="preserve">Просмотр и обсуждение </w:t>
            </w:r>
            <w:r>
              <w:t>видеофильмов.</w:t>
            </w:r>
          </w:p>
        </w:tc>
      </w:tr>
      <w:tr w:rsidR="00F97869" w:rsidTr="00B27925">
        <w:tc>
          <w:tcPr>
            <w:tcW w:w="1545" w:type="dxa"/>
            <w:tcBorders>
              <w:left w:val="single" w:sz="1" w:space="0" w:color="000000"/>
              <w:bottom w:val="single" w:sz="1" w:space="0" w:color="000000"/>
            </w:tcBorders>
            <w:shd w:val="clear" w:color="auto" w:fill="auto"/>
          </w:tcPr>
          <w:p w:rsidR="00F97869" w:rsidRDefault="00F97869" w:rsidP="00B27925">
            <w:pPr>
              <w:pStyle w:val="a8"/>
              <w:snapToGrid w:val="0"/>
            </w:pPr>
            <w:r>
              <w:lastRenderedPageBreak/>
              <w:t>5</w:t>
            </w:r>
          </w:p>
        </w:tc>
        <w:tc>
          <w:tcPr>
            <w:tcW w:w="2310"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jc w:val="center"/>
              <w:rPr>
                <w:b/>
                <w:bCs/>
              </w:rPr>
            </w:pPr>
            <w:r>
              <w:rPr>
                <w:b/>
                <w:bCs/>
              </w:rPr>
              <w:t>Как сохранить духовные ценности</w:t>
            </w:r>
          </w:p>
        </w:tc>
        <w:tc>
          <w:tcPr>
            <w:tcW w:w="1755" w:type="dxa"/>
            <w:tcBorders>
              <w:left w:val="single" w:sz="1" w:space="0" w:color="000000"/>
              <w:bottom w:val="single" w:sz="1" w:space="0" w:color="000000"/>
            </w:tcBorders>
            <w:shd w:val="clear" w:color="auto" w:fill="auto"/>
          </w:tcPr>
          <w:p w:rsidR="00F97869" w:rsidRDefault="00F97869" w:rsidP="00B27925">
            <w:pPr>
              <w:pStyle w:val="a8"/>
              <w:snapToGrid w:val="0"/>
            </w:pPr>
            <w:r>
              <w:t>4 ч</w:t>
            </w:r>
          </w:p>
        </w:tc>
        <w:tc>
          <w:tcPr>
            <w:tcW w:w="4039" w:type="dxa"/>
            <w:tcBorders>
              <w:left w:val="single" w:sz="1" w:space="0" w:color="000000"/>
              <w:bottom w:val="single" w:sz="1" w:space="0" w:color="000000"/>
              <w:right w:val="single" w:sz="1" w:space="0" w:color="000000"/>
            </w:tcBorders>
            <w:shd w:val="clear" w:color="auto" w:fill="auto"/>
          </w:tcPr>
          <w:p w:rsidR="00F97869" w:rsidRDefault="00F97869" w:rsidP="00B27925">
            <w:pPr>
              <w:snapToGrid w:val="0"/>
              <w:spacing w:line="100" w:lineRule="atLeast"/>
              <w:ind w:left="-57" w:right="-57"/>
            </w:pPr>
            <w:r>
              <w:rPr>
                <w:b/>
              </w:rPr>
              <w:t xml:space="preserve">Оценка информации, </w:t>
            </w:r>
            <w:r>
              <w:t>представленной в рассказе учителя «Забота государства о сохранении духовных ценностей. Чтение и обсуждение главной мысли текстов учебника. Составление плана пересказа текста «Храм Христа Спасителя»; чтение и выделение главной мысли текста «Охраняется государством». Конструирование вывода по теме.</w:t>
            </w:r>
          </w:p>
          <w:p w:rsidR="00F97869" w:rsidRDefault="00F97869" w:rsidP="00B27925">
            <w:pPr>
              <w:spacing w:line="100" w:lineRule="atLeast"/>
              <w:ind w:left="-57" w:right="-57"/>
              <w:rPr>
                <w:b/>
              </w:rPr>
            </w:pPr>
            <w:r>
              <w:rPr>
                <w:b/>
              </w:rPr>
              <w:t xml:space="preserve">Учебный диалог: </w:t>
            </w:r>
            <w:r>
              <w:t>обсуждение статьи Д.С.Лихачева «Память»</w:t>
            </w:r>
            <w:r>
              <w:rPr>
                <w:b/>
              </w:rPr>
              <w:t xml:space="preserve">. Оценка </w:t>
            </w:r>
            <w:r>
              <w:t>информации, представленной в рассказе-объяснении учителя.</w:t>
            </w:r>
            <w:r>
              <w:rPr>
                <w:b/>
              </w:rPr>
              <w:t xml:space="preserve"> Выделение главной мысли </w:t>
            </w:r>
            <w:r>
              <w:t>рассказа</w:t>
            </w:r>
            <w:r>
              <w:rPr>
                <w:b/>
              </w:rPr>
              <w:t>. Чтение и анализ текстов</w:t>
            </w:r>
          </w:p>
        </w:tc>
      </w:tr>
      <w:tr w:rsidR="00F97869" w:rsidTr="00B27925">
        <w:tc>
          <w:tcPr>
            <w:tcW w:w="1545" w:type="dxa"/>
            <w:tcBorders>
              <w:left w:val="single" w:sz="1" w:space="0" w:color="000000"/>
              <w:bottom w:val="single" w:sz="1" w:space="0" w:color="000000"/>
            </w:tcBorders>
            <w:shd w:val="clear" w:color="auto" w:fill="auto"/>
          </w:tcPr>
          <w:p w:rsidR="00F97869" w:rsidRDefault="00F97869" w:rsidP="00B27925">
            <w:pPr>
              <w:pStyle w:val="a8"/>
              <w:snapToGrid w:val="0"/>
            </w:pPr>
            <w:r>
              <w:t>6</w:t>
            </w:r>
          </w:p>
        </w:tc>
        <w:tc>
          <w:tcPr>
            <w:tcW w:w="2310"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rPr>
                <w:b/>
                <w:bCs/>
              </w:rPr>
            </w:pPr>
            <w:r>
              <w:rPr>
                <w:b/>
                <w:bCs/>
              </w:rPr>
              <w:t>Твой духовный мир</w:t>
            </w:r>
          </w:p>
        </w:tc>
        <w:tc>
          <w:tcPr>
            <w:tcW w:w="1755" w:type="dxa"/>
            <w:tcBorders>
              <w:left w:val="single" w:sz="1" w:space="0" w:color="000000"/>
              <w:bottom w:val="single" w:sz="1" w:space="0" w:color="000000"/>
            </w:tcBorders>
            <w:shd w:val="clear" w:color="auto" w:fill="auto"/>
          </w:tcPr>
          <w:p w:rsidR="00F97869" w:rsidRDefault="00F97869" w:rsidP="00B27925">
            <w:pPr>
              <w:pStyle w:val="a8"/>
              <w:snapToGrid w:val="0"/>
            </w:pPr>
            <w:r>
              <w:t>1 ч</w:t>
            </w:r>
          </w:p>
        </w:tc>
        <w:tc>
          <w:tcPr>
            <w:tcW w:w="4039" w:type="dxa"/>
            <w:tcBorders>
              <w:left w:val="single" w:sz="1" w:space="0" w:color="000000"/>
              <w:bottom w:val="single" w:sz="1" w:space="0" w:color="000000"/>
              <w:right w:val="single" w:sz="1" w:space="0" w:color="000000"/>
            </w:tcBorders>
            <w:shd w:val="clear" w:color="auto" w:fill="auto"/>
          </w:tcPr>
          <w:p w:rsidR="00F97869" w:rsidRDefault="00F97869" w:rsidP="00B27925">
            <w:pPr>
              <w:snapToGrid w:val="0"/>
              <w:spacing w:line="100" w:lineRule="atLeast"/>
              <w:ind w:left="-57" w:right="-57"/>
            </w:pPr>
            <w:r>
              <w:rPr>
                <w:b/>
              </w:rPr>
              <w:t xml:space="preserve">Анализ </w:t>
            </w:r>
            <w:r>
              <w:t xml:space="preserve">информации, представленной в объяснении учителя «Что такое этикет и зачем он нужен?» </w:t>
            </w:r>
            <w:r>
              <w:rPr>
                <w:b/>
              </w:rPr>
              <w:t>Практическая работа</w:t>
            </w:r>
            <w:r>
              <w:t xml:space="preserve"> «Учимся быть образованными». </w:t>
            </w:r>
            <w:r>
              <w:rPr>
                <w:b/>
              </w:rPr>
              <w:t>Учебный диалог</w:t>
            </w:r>
            <w:r>
              <w:t xml:space="preserve">: обсудим вместе, заполним устно таблицу, дополним ее. </w:t>
            </w:r>
            <w:r>
              <w:rPr>
                <w:b/>
              </w:rPr>
              <w:t>Совместная деятельность</w:t>
            </w:r>
            <w:r>
              <w:t xml:space="preserve"> в группах: </w:t>
            </w:r>
            <w:r>
              <w:rPr>
                <w:b/>
              </w:rPr>
              <w:t>анализ</w:t>
            </w:r>
            <w:r>
              <w:t xml:space="preserve"> информации, представленной в дидактических текстах К.Д.Ушинского. </w:t>
            </w:r>
          </w:p>
        </w:tc>
      </w:tr>
      <w:tr w:rsidR="00F97869" w:rsidTr="00B27925">
        <w:tc>
          <w:tcPr>
            <w:tcW w:w="1545" w:type="dxa"/>
            <w:tcBorders>
              <w:left w:val="single" w:sz="1" w:space="0" w:color="000000"/>
              <w:bottom w:val="single" w:sz="1" w:space="0" w:color="000000"/>
            </w:tcBorders>
            <w:shd w:val="clear" w:color="auto" w:fill="auto"/>
          </w:tcPr>
          <w:p w:rsidR="00F97869" w:rsidRDefault="00F97869" w:rsidP="00B27925">
            <w:pPr>
              <w:pStyle w:val="a8"/>
              <w:snapToGrid w:val="0"/>
            </w:pPr>
            <w:r>
              <w:t>7</w:t>
            </w:r>
          </w:p>
        </w:tc>
        <w:tc>
          <w:tcPr>
            <w:tcW w:w="2310" w:type="dxa"/>
            <w:tcBorders>
              <w:left w:val="single" w:sz="1" w:space="0" w:color="000000"/>
              <w:bottom w:val="single" w:sz="1" w:space="0" w:color="000000"/>
            </w:tcBorders>
            <w:shd w:val="clear" w:color="auto" w:fill="auto"/>
          </w:tcPr>
          <w:p w:rsidR="00F97869" w:rsidRDefault="00F97869" w:rsidP="00B27925">
            <w:pPr>
              <w:snapToGrid w:val="0"/>
              <w:spacing w:before="28" w:line="100" w:lineRule="atLeast"/>
              <w:rPr>
                <w:b/>
                <w:bCs/>
              </w:rPr>
            </w:pPr>
            <w:r>
              <w:rPr>
                <w:b/>
                <w:bCs/>
              </w:rPr>
              <w:t>Резерв</w:t>
            </w:r>
          </w:p>
        </w:tc>
        <w:tc>
          <w:tcPr>
            <w:tcW w:w="1755" w:type="dxa"/>
            <w:tcBorders>
              <w:left w:val="single" w:sz="1" w:space="0" w:color="000000"/>
              <w:bottom w:val="single" w:sz="1" w:space="0" w:color="000000"/>
            </w:tcBorders>
            <w:shd w:val="clear" w:color="auto" w:fill="auto"/>
          </w:tcPr>
          <w:p w:rsidR="00F97869" w:rsidRDefault="00F97869" w:rsidP="00B27925">
            <w:pPr>
              <w:pStyle w:val="a8"/>
              <w:snapToGrid w:val="0"/>
            </w:pPr>
            <w:r>
              <w:t>2 ч</w:t>
            </w:r>
          </w:p>
        </w:tc>
        <w:tc>
          <w:tcPr>
            <w:tcW w:w="4039" w:type="dxa"/>
            <w:tcBorders>
              <w:left w:val="single" w:sz="1" w:space="0" w:color="000000"/>
              <w:bottom w:val="single" w:sz="1" w:space="0" w:color="000000"/>
              <w:right w:val="single" w:sz="1" w:space="0" w:color="000000"/>
            </w:tcBorders>
            <w:shd w:val="clear" w:color="auto" w:fill="auto"/>
          </w:tcPr>
          <w:p w:rsidR="00F97869" w:rsidRDefault="00F97869" w:rsidP="00B27925">
            <w:pPr>
              <w:snapToGrid w:val="0"/>
              <w:spacing w:line="100" w:lineRule="atLeast"/>
              <w:ind w:left="-57" w:right="-57"/>
              <w:rPr>
                <w:b/>
              </w:rPr>
            </w:pPr>
          </w:p>
        </w:tc>
      </w:tr>
      <w:tr w:rsidR="00F97869" w:rsidTr="00B27925">
        <w:tc>
          <w:tcPr>
            <w:tcW w:w="9649" w:type="dxa"/>
            <w:gridSpan w:val="4"/>
            <w:tcBorders>
              <w:left w:val="single" w:sz="1" w:space="0" w:color="000000"/>
              <w:bottom w:val="single" w:sz="1" w:space="0" w:color="000000"/>
              <w:right w:val="single" w:sz="1" w:space="0" w:color="000000"/>
            </w:tcBorders>
            <w:shd w:val="clear" w:color="auto" w:fill="auto"/>
          </w:tcPr>
          <w:p w:rsidR="00F97869" w:rsidRDefault="00F97869" w:rsidP="00B27925">
            <w:pPr>
              <w:pStyle w:val="a8"/>
              <w:snapToGrid w:val="0"/>
            </w:pPr>
            <w:r>
              <w:t>Итого: 34 часа</w:t>
            </w:r>
          </w:p>
        </w:tc>
      </w:tr>
    </w:tbl>
    <w:p w:rsidR="00F97869" w:rsidRDefault="00F97869" w:rsidP="00F97869">
      <w:pPr>
        <w:jc w:val="center"/>
        <w:rPr>
          <w:b/>
          <w:u w:val="single"/>
        </w:rPr>
      </w:pPr>
    </w:p>
    <w:p w:rsidR="00F97869" w:rsidRDefault="00F97869" w:rsidP="00F97869">
      <w:pPr>
        <w:jc w:val="both"/>
      </w:pPr>
    </w:p>
    <w:p w:rsidR="00F97869" w:rsidRDefault="00F97869" w:rsidP="00F97869">
      <w:pPr>
        <w:spacing w:line="200" w:lineRule="atLeast"/>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Default="00F97869" w:rsidP="00F97869">
      <w:pPr>
        <w:jc w:val="center"/>
        <w:rPr>
          <w:b/>
          <w:bCs/>
          <w:u w:val="single"/>
        </w:rPr>
      </w:pPr>
    </w:p>
    <w:p w:rsidR="00F97869" w:rsidRPr="00F97869" w:rsidRDefault="00F97869" w:rsidP="00F97869">
      <w:pPr>
        <w:jc w:val="center"/>
        <w:rPr>
          <w:sz w:val="24"/>
          <w:szCs w:val="24"/>
          <w:u w:val="single"/>
        </w:rPr>
      </w:pPr>
      <w:r w:rsidRPr="00F97869">
        <w:rPr>
          <w:b/>
          <w:bCs/>
          <w:sz w:val="24"/>
          <w:szCs w:val="24"/>
          <w:u w:val="single"/>
        </w:rPr>
        <w:t>Материально-техническое и информационно-техническое обеспечение</w:t>
      </w:r>
    </w:p>
    <w:p w:rsidR="00F97869" w:rsidRPr="00F97869" w:rsidRDefault="00F97869" w:rsidP="00F97869">
      <w:pPr>
        <w:jc w:val="both"/>
        <w:rPr>
          <w:sz w:val="24"/>
          <w:szCs w:val="24"/>
        </w:rPr>
      </w:pPr>
      <w:r w:rsidRPr="00F97869">
        <w:rPr>
          <w:b/>
          <w:bCs/>
          <w:sz w:val="24"/>
          <w:szCs w:val="24"/>
        </w:rPr>
        <w:t> </w:t>
      </w:r>
    </w:p>
    <w:p w:rsidR="00F97869" w:rsidRPr="00F97869" w:rsidRDefault="00F97869" w:rsidP="00F97869">
      <w:pPr>
        <w:jc w:val="both"/>
        <w:rPr>
          <w:sz w:val="24"/>
          <w:szCs w:val="24"/>
        </w:rPr>
      </w:pPr>
      <w:r w:rsidRPr="00F97869">
        <w:rPr>
          <w:sz w:val="24"/>
          <w:szCs w:val="24"/>
        </w:rPr>
        <w:t>Главная цель курса – формирование российской гражданской идентичности младшего школьника посредством его приобщения к отечественной религиозно-культурной традиции. Реализация этой цели ставит перед учителем задачи, решения которых можно добиться при соответствующем материально-техническом обеспечении.</w:t>
      </w:r>
    </w:p>
    <w:p w:rsidR="00F97869" w:rsidRPr="00F97869" w:rsidRDefault="00F97869" w:rsidP="00F97869">
      <w:pPr>
        <w:jc w:val="both"/>
        <w:rPr>
          <w:sz w:val="24"/>
          <w:szCs w:val="24"/>
        </w:rPr>
      </w:pPr>
      <w:r w:rsidRPr="00F97869">
        <w:rPr>
          <w:sz w:val="24"/>
          <w:szCs w:val="24"/>
        </w:rPr>
        <w:t>В связи с тем, что начало изучения учебного курса осуществляется в начальной школе,                     а завершается в основной школе, целесообразно организовать специализированный класс-кабинет, который станет той информационной средой, в которой будут проходить не только уроки по курсу, но и внеурочные и внеклассные занятия, осуществляться проектная деятельность учащихся.</w:t>
      </w:r>
    </w:p>
    <w:p w:rsidR="00F97869" w:rsidRPr="00F97869" w:rsidRDefault="00F97869" w:rsidP="00F97869">
      <w:pPr>
        <w:jc w:val="both"/>
        <w:rPr>
          <w:sz w:val="24"/>
          <w:szCs w:val="24"/>
        </w:rPr>
      </w:pPr>
      <w:r w:rsidRPr="00F97869">
        <w:rPr>
          <w:sz w:val="24"/>
          <w:szCs w:val="24"/>
        </w:rPr>
        <w:t>Для изучения курса должны быть в наличии следующие </w:t>
      </w:r>
      <w:r w:rsidRPr="00F97869">
        <w:rPr>
          <w:b/>
          <w:bCs/>
          <w:sz w:val="24"/>
          <w:szCs w:val="24"/>
        </w:rPr>
        <w:t>объекты и средства материально-технического обеспечения</w:t>
      </w:r>
      <w:r w:rsidRPr="00F97869">
        <w:rPr>
          <w:sz w:val="24"/>
          <w:szCs w:val="24"/>
        </w:rPr>
        <w:t>:</w:t>
      </w:r>
    </w:p>
    <w:p w:rsidR="00F97869" w:rsidRPr="00F97869" w:rsidRDefault="00F97869" w:rsidP="00F97869">
      <w:pPr>
        <w:jc w:val="both"/>
        <w:rPr>
          <w:sz w:val="24"/>
          <w:szCs w:val="24"/>
        </w:rPr>
      </w:pPr>
    </w:p>
    <w:p w:rsidR="00F97869" w:rsidRPr="00F97869" w:rsidRDefault="00F97869" w:rsidP="00F97869">
      <w:pPr>
        <w:jc w:val="both"/>
        <w:rPr>
          <w:sz w:val="24"/>
          <w:szCs w:val="24"/>
        </w:rPr>
      </w:pPr>
      <w:r w:rsidRPr="00F97869">
        <w:rPr>
          <w:sz w:val="24"/>
          <w:szCs w:val="24"/>
        </w:rPr>
        <w:t>· </w:t>
      </w:r>
      <w:r w:rsidRPr="00F97869">
        <w:rPr>
          <w:b/>
          <w:bCs/>
          <w:i/>
          <w:iCs/>
          <w:sz w:val="24"/>
          <w:szCs w:val="24"/>
        </w:rPr>
        <w:t>оборудование:</w:t>
      </w:r>
      <w:r w:rsidRPr="00F97869">
        <w:rPr>
          <w:sz w:val="24"/>
          <w:szCs w:val="24"/>
        </w:rPr>
        <w:t>  ученические  </w:t>
      </w:r>
      <w:hyperlink r:id="rId6" w:history="1">
        <w:r w:rsidRPr="00F97869">
          <w:rPr>
            <w:rStyle w:val="a7"/>
            <w:bCs/>
            <w:color w:val="000000" w:themeColor="text1"/>
            <w:sz w:val="24"/>
            <w:szCs w:val="24"/>
          </w:rPr>
          <w:t>столы</w:t>
        </w:r>
      </w:hyperlink>
      <w:r w:rsidRPr="00F97869">
        <w:rPr>
          <w:color w:val="000000" w:themeColor="text1"/>
          <w:sz w:val="24"/>
          <w:szCs w:val="24"/>
        </w:rPr>
        <w:t xml:space="preserve">  </w:t>
      </w:r>
      <w:r w:rsidRPr="00F97869">
        <w:rPr>
          <w:sz w:val="24"/>
          <w:szCs w:val="24"/>
        </w:rPr>
        <w:t>и  стулья  по количеству обучающихся учительский </w:t>
      </w:r>
      <w:hyperlink r:id="rId7" w:history="1">
        <w:r w:rsidRPr="00F97869">
          <w:rPr>
            <w:rStyle w:val="a7"/>
            <w:bCs/>
            <w:color w:val="000000" w:themeColor="text1"/>
            <w:sz w:val="24"/>
            <w:szCs w:val="24"/>
          </w:rPr>
          <w:t>стол</w:t>
        </w:r>
      </w:hyperlink>
      <w:r w:rsidRPr="00F97869">
        <w:rPr>
          <w:sz w:val="24"/>
          <w:szCs w:val="24"/>
        </w:rPr>
        <w:t>, шкафы для хранения учебников, дидактических материалов,                  пособий  и пр., настенные доски для вывешивания иллюстративного материала;</w:t>
      </w:r>
    </w:p>
    <w:p w:rsidR="00F97869" w:rsidRPr="00F97869" w:rsidRDefault="00F97869" w:rsidP="00F97869">
      <w:pPr>
        <w:jc w:val="both"/>
        <w:rPr>
          <w:sz w:val="24"/>
          <w:szCs w:val="24"/>
        </w:rPr>
      </w:pPr>
      <w:r w:rsidRPr="00F97869">
        <w:rPr>
          <w:sz w:val="24"/>
          <w:szCs w:val="24"/>
        </w:rPr>
        <w:t>· </w:t>
      </w:r>
      <w:r w:rsidRPr="00F97869">
        <w:rPr>
          <w:b/>
          <w:bCs/>
          <w:i/>
          <w:iCs/>
          <w:sz w:val="24"/>
          <w:szCs w:val="24"/>
        </w:rPr>
        <w:t xml:space="preserve">технические средства </w:t>
      </w:r>
      <w:r w:rsidRPr="00F97869">
        <w:rPr>
          <w:sz w:val="24"/>
          <w:szCs w:val="24"/>
        </w:rPr>
        <w:t>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rsidR="00F97869" w:rsidRPr="00F97869" w:rsidRDefault="00F97869" w:rsidP="00F97869">
      <w:pPr>
        <w:jc w:val="both"/>
        <w:rPr>
          <w:sz w:val="24"/>
          <w:szCs w:val="24"/>
        </w:rPr>
      </w:pPr>
      <w:r w:rsidRPr="00F97869">
        <w:rPr>
          <w:sz w:val="24"/>
          <w:szCs w:val="24"/>
        </w:rPr>
        <w:t>- классная доска с набором приспособлений для крепления таблиц, картинок;</w:t>
      </w:r>
    </w:p>
    <w:p w:rsidR="00F97869" w:rsidRPr="00F97869" w:rsidRDefault="00F97869" w:rsidP="00F97869">
      <w:pPr>
        <w:jc w:val="both"/>
        <w:rPr>
          <w:sz w:val="24"/>
          <w:szCs w:val="24"/>
        </w:rPr>
      </w:pPr>
      <w:r w:rsidRPr="00F97869">
        <w:rPr>
          <w:sz w:val="24"/>
          <w:szCs w:val="24"/>
        </w:rPr>
        <w:t xml:space="preserve">- 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w:t>
      </w:r>
      <w:r w:rsidRPr="00F97869">
        <w:rPr>
          <w:color w:val="000000" w:themeColor="text1"/>
          <w:sz w:val="24"/>
          <w:szCs w:val="24"/>
        </w:rPr>
        <w:t>(</w:t>
      </w:r>
      <w:hyperlink r:id="rId8" w:history="1">
        <w:r w:rsidRPr="00F97869">
          <w:rPr>
            <w:rStyle w:val="a7"/>
            <w:bCs/>
            <w:color w:val="000000" w:themeColor="text1"/>
            <w:sz w:val="24"/>
            <w:szCs w:val="24"/>
          </w:rPr>
          <w:t>компьютер</w:t>
        </w:r>
      </w:hyperlink>
      <w:r w:rsidRPr="00F97869">
        <w:rPr>
          <w:color w:val="000000" w:themeColor="text1"/>
          <w:sz w:val="24"/>
          <w:szCs w:val="24"/>
        </w:rPr>
        <w:t>/</w:t>
      </w:r>
      <w:hyperlink r:id="rId9" w:history="1">
        <w:r w:rsidRPr="00F97869">
          <w:rPr>
            <w:rStyle w:val="a7"/>
            <w:bCs/>
            <w:color w:val="000000" w:themeColor="text1"/>
            <w:sz w:val="24"/>
            <w:szCs w:val="24"/>
          </w:rPr>
          <w:t>компьютеры</w:t>
        </w:r>
      </w:hyperlink>
      <w:r w:rsidRPr="00F97869">
        <w:rPr>
          <w:sz w:val="24"/>
          <w:szCs w:val="24"/>
        </w:rPr>
        <w:t xml:space="preserve">, телевизор, музыкальный центр, включающий в себя устройство для воспроизведения аудиокассет, CD и DVD, </w:t>
      </w:r>
      <w:proofErr w:type="spellStart"/>
      <w:r w:rsidRPr="00F97869">
        <w:rPr>
          <w:sz w:val="24"/>
          <w:szCs w:val="24"/>
        </w:rPr>
        <w:t>мультипроектор</w:t>
      </w:r>
      <w:proofErr w:type="spellEnd"/>
      <w:r w:rsidRPr="00F97869">
        <w:rPr>
          <w:sz w:val="24"/>
          <w:szCs w:val="24"/>
        </w:rPr>
        <w:t>, диапроектор, экспозиционный экран и др.);</w:t>
      </w:r>
    </w:p>
    <w:p w:rsidR="00F97869" w:rsidRPr="00F97869" w:rsidRDefault="00F97869" w:rsidP="00F97869">
      <w:pPr>
        <w:jc w:val="both"/>
        <w:rPr>
          <w:sz w:val="24"/>
          <w:szCs w:val="24"/>
        </w:rPr>
      </w:pPr>
      <w:r w:rsidRPr="00F97869">
        <w:rPr>
          <w:sz w:val="24"/>
          <w:szCs w:val="24"/>
        </w:rPr>
        <w:t>- 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 фот</w:t>
      </w:r>
      <w:proofErr w:type="gramStart"/>
      <w:r w:rsidRPr="00F97869">
        <w:rPr>
          <w:sz w:val="24"/>
          <w:szCs w:val="24"/>
        </w:rPr>
        <w:t>о-</w:t>
      </w:r>
      <w:proofErr w:type="gramEnd"/>
      <w:r w:rsidRPr="00F97869">
        <w:rPr>
          <w:sz w:val="24"/>
          <w:szCs w:val="24"/>
        </w:rPr>
        <w:t xml:space="preserve">                             и видеотехника (по возможности) и др.;</w:t>
      </w:r>
    </w:p>
    <w:p w:rsidR="00F97869" w:rsidRPr="00F97869" w:rsidRDefault="00F97869" w:rsidP="00F97869">
      <w:pPr>
        <w:jc w:val="both"/>
        <w:rPr>
          <w:sz w:val="24"/>
          <w:szCs w:val="24"/>
        </w:rPr>
      </w:pPr>
      <w:r w:rsidRPr="00F97869">
        <w:rPr>
          <w:sz w:val="24"/>
          <w:szCs w:val="24"/>
        </w:rPr>
        <w:t>· </w:t>
      </w:r>
      <w:r w:rsidRPr="00F97869">
        <w:rPr>
          <w:b/>
          <w:bCs/>
          <w:i/>
          <w:iCs/>
          <w:sz w:val="24"/>
          <w:szCs w:val="24"/>
        </w:rPr>
        <w:t>экранно-звуковые пособия</w:t>
      </w:r>
      <w:r w:rsidRPr="00F97869">
        <w:rPr>
          <w:sz w:val="24"/>
          <w:szCs w:val="24"/>
        </w:rPr>
        <w:t xml:space="preserve">, передающие содержание образования через изображение, звук, анимацию и </w:t>
      </w:r>
      <w:proofErr w:type="spellStart"/>
      <w:r w:rsidRPr="00F97869">
        <w:rPr>
          <w:sz w:val="24"/>
          <w:szCs w:val="24"/>
        </w:rPr>
        <w:t>кинестетику</w:t>
      </w:r>
      <w:proofErr w:type="spellEnd"/>
      <w:r w:rsidRPr="00F97869">
        <w:rPr>
          <w:sz w:val="24"/>
          <w:szCs w:val="24"/>
        </w:rPr>
        <w:t>;</w:t>
      </w:r>
    </w:p>
    <w:p w:rsidR="00F97869" w:rsidRPr="00F97869" w:rsidRDefault="00F97869" w:rsidP="00F97869">
      <w:pPr>
        <w:jc w:val="both"/>
        <w:rPr>
          <w:sz w:val="24"/>
          <w:szCs w:val="24"/>
        </w:rPr>
      </w:pPr>
      <w:r w:rsidRPr="00F97869">
        <w:rPr>
          <w:sz w:val="24"/>
          <w:szCs w:val="24"/>
        </w:rPr>
        <w:t>- электронное пособие к каждому модулю курса «Основы религиозных культур и светской этики»;</w:t>
      </w:r>
    </w:p>
    <w:p w:rsidR="00F97869" w:rsidRPr="00F97869" w:rsidRDefault="00F97869" w:rsidP="00F97869">
      <w:pPr>
        <w:jc w:val="both"/>
        <w:rPr>
          <w:sz w:val="24"/>
          <w:szCs w:val="24"/>
        </w:rPr>
      </w:pPr>
      <w:r w:rsidRPr="00F97869">
        <w:rPr>
          <w:sz w:val="24"/>
          <w:szCs w:val="24"/>
        </w:rPr>
        <w:t>- дополнительные мультимедийные (цифровые) образовательные ресурсы, интернет-ресурсы, аудиозаписи, видеофильмы, слайды, мультимедийные презентации, тематически связанные с содержанием курса;</w:t>
      </w:r>
    </w:p>
    <w:p w:rsidR="00F97869" w:rsidRPr="00F97869" w:rsidRDefault="00F97869" w:rsidP="00F97869">
      <w:pPr>
        <w:jc w:val="both"/>
        <w:rPr>
          <w:sz w:val="24"/>
          <w:szCs w:val="24"/>
        </w:rPr>
      </w:pPr>
      <w:r w:rsidRPr="00F97869">
        <w:rPr>
          <w:sz w:val="24"/>
          <w:szCs w:val="24"/>
        </w:rPr>
        <w:t>· </w:t>
      </w:r>
      <w:r w:rsidRPr="00F97869">
        <w:rPr>
          <w:b/>
          <w:bCs/>
          <w:i/>
          <w:iCs/>
          <w:sz w:val="24"/>
          <w:szCs w:val="24"/>
        </w:rPr>
        <w:t xml:space="preserve">библиотечный фонд </w:t>
      </w:r>
      <w:r w:rsidRPr="00F97869">
        <w:rPr>
          <w:sz w:val="24"/>
          <w:szCs w:val="24"/>
        </w:rPr>
        <w:t>(книгопечатная продукция)</w:t>
      </w:r>
    </w:p>
    <w:p w:rsidR="00F97869" w:rsidRPr="00F97869" w:rsidRDefault="00F97869" w:rsidP="00F97869">
      <w:pPr>
        <w:jc w:val="both"/>
        <w:rPr>
          <w:sz w:val="24"/>
          <w:szCs w:val="24"/>
        </w:rPr>
      </w:pPr>
      <w:r w:rsidRPr="00F97869">
        <w:rPr>
          <w:sz w:val="24"/>
          <w:szCs w:val="24"/>
        </w:rPr>
        <w:t>- учебно-методические комплекты, обеспечивающие изучение/преподавание учебного курса «Основы религиозных культур и светской этики» (комплексная программа, учебные пособия для учащихся, методическая литература для учителя и др.);</w:t>
      </w:r>
    </w:p>
    <w:p w:rsidR="00F97869" w:rsidRPr="00F97869" w:rsidRDefault="00F97869" w:rsidP="00F97869">
      <w:pPr>
        <w:jc w:val="both"/>
        <w:rPr>
          <w:sz w:val="24"/>
          <w:szCs w:val="24"/>
        </w:rPr>
      </w:pPr>
      <w:r w:rsidRPr="00F97869">
        <w:rPr>
          <w:sz w:val="24"/>
          <w:szCs w:val="24"/>
        </w:rPr>
        <w:t>- нормативные документы, регламентирующие взаимоотношения государства                                и религиозных организаций, а также отражающие правовые основы изучения                                     в учреждениях системы общего образования основ религиозных культур и светской этики;</w:t>
      </w:r>
    </w:p>
    <w:p w:rsidR="00F97869" w:rsidRPr="00F97869" w:rsidRDefault="00F97869" w:rsidP="00F97869">
      <w:pPr>
        <w:jc w:val="both"/>
        <w:rPr>
          <w:sz w:val="24"/>
          <w:szCs w:val="24"/>
        </w:rPr>
      </w:pPr>
      <w:r w:rsidRPr="00F97869">
        <w:rPr>
          <w:sz w:val="24"/>
          <w:szCs w:val="24"/>
        </w:rPr>
        <w:t>- специальные дополнительные пособия для учителей и литература, предназначенная для оказания им информационной и методической помощи (учебники по религиоведению, культурологии, книги для учителя по истории, обществознанию, мировой художественной культуре, истории религий, окружающему миру, литературе и др.);</w:t>
      </w:r>
    </w:p>
    <w:p w:rsidR="00F97869" w:rsidRPr="00F97869" w:rsidRDefault="00F97869" w:rsidP="00F97869">
      <w:pPr>
        <w:jc w:val="both"/>
        <w:rPr>
          <w:sz w:val="24"/>
          <w:szCs w:val="24"/>
        </w:rPr>
      </w:pPr>
      <w:r w:rsidRPr="00F97869">
        <w:rPr>
          <w:sz w:val="24"/>
          <w:szCs w:val="24"/>
        </w:rPr>
        <w:lastRenderedPageBreak/>
        <w:t>- научно-популярные книги, содержащие дополнительный познавательный материал развивающего характера по различным темам курса;</w:t>
      </w:r>
    </w:p>
    <w:p w:rsidR="00F97869" w:rsidRPr="00F97869" w:rsidRDefault="00F97869" w:rsidP="00F97869">
      <w:pPr>
        <w:jc w:val="both"/>
        <w:rPr>
          <w:sz w:val="24"/>
          <w:szCs w:val="24"/>
        </w:rPr>
      </w:pPr>
      <w:r w:rsidRPr="00F97869">
        <w:rPr>
          <w:sz w:val="24"/>
          <w:szCs w:val="24"/>
        </w:rPr>
        <w:t>- хрестоматийные материалы, включающие тексты художественных произведений, тематически связанные с содержанием курса;</w:t>
      </w:r>
    </w:p>
    <w:p w:rsidR="00F97869" w:rsidRPr="00F97869" w:rsidRDefault="00F97869" w:rsidP="00F97869">
      <w:pPr>
        <w:jc w:val="both"/>
        <w:rPr>
          <w:sz w:val="24"/>
          <w:szCs w:val="24"/>
        </w:rPr>
      </w:pPr>
      <w:r w:rsidRPr="00F97869">
        <w:rPr>
          <w:sz w:val="24"/>
          <w:szCs w:val="24"/>
        </w:rPr>
        <w:t>- документальные источники (фрагменты текстов исторических письменных источников, в том числе и религиозных, дающих целостное представление об историческом развитии ведущих религий мира);</w:t>
      </w:r>
    </w:p>
    <w:p w:rsidR="00F97869" w:rsidRPr="00F97869" w:rsidRDefault="00F97869" w:rsidP="00F97869">
      <w:pPr>
        <w:jc w:val="both"/>
        <w:rPr>
          <w:sz w:val="24"/>
          <w:szCs w:val="24"/>
        </w:rPr>
      </w:pPr>
      <w:r w:rsidRPr="00F97869">
        <w:rPr>
          <w:sz w:val="24"/>
          <w:szCs w:val="24"/>
        </w:rPr>
        <w:t>- энциклопедическая и справочная литература (философские и религиоведческие словари, справочники по теории и истории религий, биографии религиозных деятелей и значимых персоналий и др.);</w:t>
      </w:r>
    </w:p>
    <w:p w:rsidR="00F97869" w:rsidRPr="00F97869" w:rsidRDefault="00F97869" w:rsidP="00F97869">
      <w:pPr>
        <w:jc w:val="both"/>
        <w:rPr>
          <w:sz w:val="24"/>
          <w:szCs w:val="24"/>
        </w:rPr>
      </w:pPr>
      <w:r w:rsidRPr="00F97869">
        <w:rPr>
          <w:sz w:val="24"/>
          <w:szCs w:val="24"/>
        </w:rPr>
        <w:t>- религиозная литература (произведения, составляющие «золотой фонд» мировой религиозной мысли; книги, содержащие актуальную информацию о событиях, происходящих в религиозной сфере жизни общества);</w:t>
      </w:r>
    </w:p>
    <w:p w:rsidR="00F97869" w:rsidRPr="00F97869" w:rsidRDefault="00F97869" w:rsidP="00F97869">
      <w:pPr>
        <w:jc w:val="both"/>
        <w:rPr>
          <w:sz w:val="24"/>
          <w:szCs w:val="24"/>
        </w:rPr>
      </w:pPr>
      <w:r w:rsidRPr="00F97869">
        <w:rPr>
          <w:sz w:val="24"/>
          <w:szCs w:val="24"/>
        </w:rPr>
        <w:t>- художественные альбомы, содержащие иллюстрации к основным разделам курса;</w:t>
      </w:r>
    </w:p>
    <w:p w:rsidR="00F97869" w:rsidRPr="00F97869" w:rsidRDefault="00F97869" w:rsidP="00F97869">
      <w:pPr>
        <w:jc w:val="both"/>
        <w:rPr>
          <w:sz w:val="24"/>
          <w:szCs w:val="24"/>
        </w:rPr>
      </w:pPr>
      <w:r w:rsidRPr="00F97869">
        <w:rPr>
          <w:sz w:val="24"/>
          <w:szCs w:val="24"/>
        </w:rPr>
        <w:t>· </w:t>
      </w:r>
      <w:r w:rsidRPr="00F97869">
        <w:rPr>
          <w:b/>
          <w:bCs/>
          <w:i/>
          <w:iCs/>
          <w:sz w:val="24"/>
          <w:szCs w:val="24"/>
        </w:rPr>
        <w:t>печатные пособия</w:t>
      </w:r>
      <w:r w:rsidRPr="00F97869">
        <w:rPr>
          <w:sz w:val="24"/>
          <w:szCs w:val="24"/>
        </w:rPr>
        <w:t>, в т.ч. картографические издания, иллюстративные материалы, включая портреты выдающихся людей России.</w:t>
      </w: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p>
    <w:p w:rsidR="00F97869" w:rsidRPr="00F97869" w:rsidRDefault="00F97869" w:rsidP="00F97869">
      <w:pPr>
        <w:spacing w:line="200" w:lineRule="atLeast"/>
        <w:jc w:val="center"/>
        <w:rPr>
          <w:b/>
          <w:sz w:val="24"/>
          <w:szCs w:val="24"/>
        </w:rPr>
      </w:pPr>
      <w:r w:rsidRPr="00F97869">
        <w:rPr>
          <w:b/>
          <w:sz w:val="24"/>
          <w:szCs w:val="24"/>
        </w:rPr>
        <w:t>Электронные образовательные  ресурсы</w:t>
      </w:r>
    </w:p>
    <w:p w:rsidR="00F97869" w:rsidRPr="00F97869" w:rsidRDefault="00F97869" w:rsidP="00F97869">
      <w:pPr>
        <w:pStyle w:val="Default"/>
        <w:rPr>
          <w:color w:val="auto"/>
        </w:rPr>
      </w:pPr>
      <w:r w:rsidRPr="00F97869">
        <w:rPr>
          <w:color w:val="auto"/>
        </w:rPr>
        <w:t xml:space="preserve">Сайт Общественной палаты - http://www.oprf.ru </w:t>
      </w:r>
    </w:p>
    <w:p w:rsidR="00F97869" w:rsidRPr="00F97869" w:rsidRDefault="00F97869" w:rsidP="00F97869">
      <w:pPr>
        <w:pStyle w:val="Default"/>
        <w:rPr>
          <w:color w:val="auto"/>
        </w:rPr>
      </w:pPr>
      <w:r w:rsidRPr="00F97869">
        <w:rPr>
          <w:color w:val="auto"/>
        </w:rPr>
        <w:t xml:space="preserve">2. Основы религиозных культур и светской этики - http://orkce.apkpro.ru </w:t>
      </w:r>
    </w:p>
    <w:p w:rsidR="00F97869" w:rsidRPr="00F97869" w:rsidRDefault="00F97869" w:rsidP="00F97869">
      <w:pPr>
        <w:pStyle w:val="Default"/>
        <w:rPr>
          <w:color w:val="auto"/>
        </w:rPr>
      </w:pPr>
      <w:r w:rsidRPr="00F97869">
        <w:rPr>
          <w:color w:val="auto"/>
        </w:rPr>
        <w:t xml:space="preserve">3. Сайт Министерства образования и науки РФ - http://www.mon.gov.ru </w:t>
      </w:r>
    </w:p>
    <w:p w:rsidR="00F97869" w:rsidRPr="00F97869" w:rsidRDefault="00F97869" w:rsidP="00F97869">
      <w:pPr>
        <w:pStyle w:val="Default"/>
        <w:rPr>
          <w:color w:val="auto"/>
        </w:rPr>
      </w:pPr>
      <w:r w:rsidRPr="00F97869">
        <w:rPr>
          <w:color w:val="auto"/>
        </w:rPr>
        <w:t xml:space="preserve">4. Сайт </w:t>
      </w:r>
      <w:proofErr w:type="spellStart"/>
      <w:r w:rsidRPr="00F97869">
        <w:rPr>
          <w:color w:val="auto"/>
        </w:rPr>
        <w:t>Рособразования</w:t>
      </w:r>
      <w:proofErr w:type="spellEnd"/>
      <w:r w:rsidRPr="00F97869">
        <w:rPr>
          <w:color w:val="auto"/>
        </w:rPr>
        <w:t xml:space="preserve"> - http://www.ed.gov.ru </w:t>
      </w:r>
    </w:p>
    <w:p w:rsidR="00F97869" w:rsidRPr="00F97869" w:rsidRDefault="00F97869" w:rsidP="00F97869">
      <w:pPr>
        <w:pStyle w:val="Default"/>
        <w:rPr>
          <w:color w:val="auto"/>
        </w:rPr>
      </w:pPr>
      <w:r w:rsidRPr="00F97869">
        <w:rPr>
          <w:color w:val="auto"/>
        </w:rPr>
        <w:t xml:space="preserve">5. Федеральный портал «Российское образование» - http://www.edu.ru </w:t>
      </w:r>
    </w:p>
    <w:p w:rsidR="00F97869" w:rsidRPr="00F97869" w:rsidRDefault="00F97869" w:rsidP="00F97869">
      <w:pPr>
        <w:pStyle w:val="Default"/>
        <w:rPr>
          <w:color w:val="auto"/>
        </w:rPr>
      </w:pPr>
      <w:r w:rsidRPr="00F97869">
        <w:rPr>
          <w:color w:val="auto"/>
        </w:rPr>
        <w:t xml:space="preserve">6. Российский образовательный портал http://www.school.edu.ru </w:t>
      </w:r>
    </w:p>
    <w:p w:rsidR="00F97869" w:rsidRPr="00F97869" w:rsidRDefault="00F97869" w:rsidP="00F97869">
      <w:pPr>
        <w:pStyle w:val="Default"/>
        <w:rPr>
          <w:color w:val="auto"/>
        </w:rPr>
      </w:pPr>
      <w:r w:rsidRPr="00F97869">
        <w:rPr>
          <w:color w:val="auto"/>
        </w:rPr>
        <w:t xml:space="preserve">7. Официальный сайт Московской Патриархии Русской Православной Церкви -www.patriarchia.ru </w:t>
      </w:r>
    </w:p>
    <w:p w:rsidR="00F97869" w:rsidRPr="00F97869" w:rsidRDefault="00F97869" w:rsidP="00F97869">
      <w:pPr>
        <w:pStyle w:val="Default"/>
        <w:rPr>
          <w:color w:val="auto"/>
        </w:rPr>
      </w:pPr>
      <w:r w:rsidRPr="00F97869">
        <w:rPr>
          <w:color w:val="auto"/>
        </w:rPr>
        <w:t xml:space="preserve">8. Официальный сайт Белгородской и </w:t>
      </w:r>
      <w:proofErr w:type="spellStart"/>
      <w:r w:rsidRPr="00F97869">
        <w:rPr>
          <w:color w:val="auto"/>
        </w:rPr>
        <w:t>Старооскольской</w:t>
      </w:r>
      <w:proofErr w:type="spellEnd"/>
      <w:r w:rsidRPr="00F97869">
        <w:rPr>
          <w:color w:val="auto"/>
        </w:rPr>
        <w:t xml:space="preserve"> епархии - http://www.blagovest.bel.ru </w:t>
      </w:r>
    </w:p>
    <w:p w:rsidR="00F97869" w:rsidRPr="00F97869" w:rsidRDefault="00F97869" w:rsidP="00F97869">
      <w:pPr>
        <w:pStyle w:val="Default"/>
        <w:rPr>
          <w:color w:val="auto"/>
        </w:rPr>
      </w:pPr>
      <w:r w:rsidRPr="00F97869">
        <w:rPr>
          <w:color w:val="auto"/>
        </w:rPr>
        <w:t xml:space="preserve">9. Сайт Белгородского института развития образования - www.ipkps.bsu.edu.ru </w:t>
      </w:r>
    </w:p>
    <w:p w:rsidR="00F97869" w:rsidRPr="00F97869" w:rsidRDefault="00F97869" w:rsidP="00F97869">
      <w:pPr>
        <w:pStyle w:val="Default"/>
        <w:rPr>
          <w:color w:val="auto"/>
        </w:rPr>
      </w:pPr>
      <w:r w:rsidRPr="00F97869">
        <w:rPr>
          <w:color w:val="auto"/>
        </w:rPr>
        <w:t xml:space="preserve">10. Каталог учебных изданий, электронного оборудования и электронных образовательных ресурсов для общего образования - http://www.ndce.edu.ru </w:t>
      </w:r>
    </w:p>
    <w:p w:rsidR="00F97869" w:rsidRPr="00F97869" w:rsidRDefault="00F97869" w:rsidP="00F97869">
      <w:pPr>
        <w:pStyle w:val="Default"/>
        <w:rPr>
          <w:color w:val="auto"/>
        </w:rPr>
      </w:pPr>
      <w:r w:rsidRPr="00F97869">
        <w:rPr>
          <w:color w:val="auto"/>
        </w:rPr>
        <w:t xml:space="preserve">11. Школьный портал - http://www.portalschool.ru </w:t>
      </w:r>
    </w:p>
    <w:p w:rsidR="00F97869" w:rsidRPr="00F97869" w:rsidRDefault="00F97869" w:rsidP="00F97869">
      <w:pPr>
        <w:pStyle w:val="Default"/>
        <w:rPr>
          <w:color w:val="auto"/>
        </w:rPr>
      </w:pPr>
      <w:r w:rsidRPr="00F97869">
        <w:rPr>
          <w:color w:val="auto"/>
        </w:rPr>
        <w:t xml:space="preserve">12. Федеральный портал «Информационно-коммуникационные технологии в </w:t>
      </w:r>
      <w:proofErr w:type="spellStart"/>
      <w:proofErr w:type="gramStart"/>
      <w:r w:rsidRPr="00F97869">
        <w:rPr>
          <w:color w:val="auto"/>
        </w:rPr>
        <w:t>образова-нии</w:t>
      </w:r>
      <w:proofErr w:type="spellEnd"/>
      <w:proofErr w:type="gramEnd"/>
      <w:r w:rsidRPr="00F97869">
        <w:rPr>
          <w:color w:val="auto"/>
        </w:rPr>
        <w:t xml:space="preserve">» - http://www.ict.edu.ru </w:t>
      </w:r>
    </w:p>
    <w:p w:rsidR="00F97869" w:rsidRPr="00F97869" w:rsidRDefault="00F97869" w:rsidP="00F97869">
      <w:pPr>
        <w:pStyle w:val="Default"/>
        <w:rPr>
          <w:color w:val="auto"/>
        </w:rPr>
      </w:pPr>
      <w:r w:rsidRPr="00F97869">
        <w:rPr>
          <w:color w:val="auto"/>
        </w:rPr>
        <w:t xml:space="preserve">13. Российский портал открытого образования - http://www.opennet.edu.ru </w:t>
      </w:r>
    </w:p>
    <w:p w:rsidR="00F97869" w:rsidRPr="00F97869" w:rsidRDefault="00F97869" w:rsidP="00F97869">
      <w:pPr>
        <w:pStyle w:val="Default"/>
        <w:rPr>
          <w:color w:val="auto"/>
        </w:rPr>
      </w:pPr>
      <w:r w:rsidRPr="00F97869">
        <w:rPr>
          <w:color w:val="auto"/>
        </w:rPr>
        <w:t xml:space="preserve">14. Учительская газета - www.ug.ru </w:t>
      </w:r>
    </w:p>
    <w:p w:rsidR="00F97869" w:rsidRPr="00F97869" w:rsidRDefault="00F97869" w:rsidP="00F97869">
      <w:pPr>
        <w:pStyle w:val="Default"/>
        <w:rPr>
          <w:color w:val="auto"/>
        </w:rPr>
      </w:pPr>
      <w:r w:rsidRPr="00F97869">
        <w:rPr>
          <w:color w:val="auto"/>
        </w:rPr>
        <w:t xml:space="preserve">15. Сетевой класс Белогорья - http://belclass.net </w:t>
      </w:r>
    </w:p>
    <w:p w:rsidR="00F97869" w:rsidRPr="00F97869" w:rsidRDefault="00F97869" w:rsidP="00F97869">
      <w:pPr>
        <w:pStyle w:val="Default"/>
        <w:rPr>
          <w:color w:val="auto"/>
        </w:rPr>
      </w:pPr>
      <w:r w:rsidRPr="00F97869">
        <w:rPr>
          <w:color w:val="auto"/>
        </w:rPr>
        <w:t xml:space="preserve">16. Центр поддержки культурно-исторических традиций Отечества - http://www.trad-center.ru/komplekt45.htm </w:t>
      </w: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F97869">
      <w:pPr>
        <w:jc w:val="both"/>
        <w:rPr>
          <w:sz w:val="24"/>
          <w:szCs w:val="24"/>
        </w:rPr>
      </w:pPr>
    </w:p>
    <w:p w:rsidR="00F97869" w:rsidRPr="00F97869" w:rsidRDefault="00F97869" w:rsidP="001A2FB5">
      <w:pPr>
        <w:shd w:val="clear" w:color="auto" w:fill="FFFFFF"/>
        <w:jc w:val="center"/>
        <w:rPr>
          <w:b/>
          <w:bCs/>
          <w:sz w:val="24"/>
          <w:szCs w:val="24"/>
        </w:rPr>
      </w:pPr>
    </w:p>
    <w:sectPr w:rsidR="00F97869" w:rsidRPr="00F97869" w:rsidSect="001A2FB5">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CondC">
    <w:altName w:val="MS Mincho"/>
    <w:charset w:val="80"/>
    <w:family w:val="decorativ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155"/>
    <w:multiLevelType w:val="multilevel"/>
    <w:tmpl w:val="6C22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73261"/>
    <w:multiLevelType w:val="multilevel"/>
    <w:tmpl w:val="CDA81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335D8C"/>
    <w:multiLevelType w:val="multilevel"/>
    <w:tmpl w:val="135C1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7F2777"/>
    <w:multiLevelType w:val="multilevel"/>
    <w:tmpl w:val="7E5E3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724C0F"/>
    <w:multiLevelType w:val="multilevel"/>
    <w:tmpl w:val="20CED4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B60F88"/>
    <w:multiLevelType w:val="hybridMultilevel"/>
    <w:tmpl w:val="D9960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734EDD"/>
    <w:multiLevelType w:val="multilevel"/>
    <w:tmpl w:val="97C26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7C19E0"/>
    <w:multiLevelType w:val="multilevel"/>
    <w:tmpl w:val="D3CCE0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7"/>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44846"/>
    <w:rsid w:val="00190430"/>
    <w:rsid w:val="001A2FB5"/>
    <w:rsid w:val="002554F7"/>
    <w:rsid w:val="0025757F"/>
    <w:rsid w:val="00272BC1"/>
    <w:rsid w:val="002F6EB3"/>
    <w:rsid w:val="0038577D"/>
    <w:rsid w:val="003E526A"/>
    <w:rsid w:val="00513C7C"/>
    <w:rsid w:val="00562ADD"/>
    <w:rsid w:val="00677726"/>
    <w:rsid w:val="00691A07"/>
    <w:rsid w:val="007463BC"/>
    <w:rsid w:val="00750310"/>
    <w:rsid w:val="00780AE9"/>
    <w:rsid w:val="007D20B5"/>
    <w:rsid w:val="008D1157"/>
    <w:rsid w:val="008F6771"/>
    <w:rsid w:val="00A44846"/>
    <w:rsid w:val="00C669ED"/>
    <w:rsid w:val="00F97869"/>
    <w:rsid w:val="00FA2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71"/>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771"/>
    <w:rPr>
      <w:rFonts w:ascii="Tahoma" w:hAnsi="Tahoma" w:cs="Tahoma"/>
      <w:sz w:val="16"/>
      <w:szCs w:val="16"/>
    </w:rPr>
  </w:style>
  <w:style w:type="character" w:customStyle="1" w:styleId="a4">
    <w:name w:val="Текст выноски Знак"/>
    <w:basedOn w:val="a0"/>
    <w:link w:val="a3"/>
    <w:uiPriority w:val="99"/>
    <w:semiHidden/>
    <w:rsid w:val="008F6771"/>
    <w:rPr>
      <w:rFonts w:ascii="Tahoma" w:eastAsiaTheme="minorEastAsia" w:hAnsi="Tahoma" w:cs="Tahoma"/>
      <w:sz w:val="16"/>
      <w:szCs w:val="16"/>
      <w:lang w:eastAsia="ru-RU"/>
    </w:rPr>
  </w:style>
  <w:style w:type="paragraph" w:styleId="a5">
    <w:name w:val="List Paragraph"/>
    <w:basedOn w:val="a"/>
    <w:uiPriority w:val="34"/>
    <w:qFormat/>
    <w:rsid w:val="00780AE9"/>
    <w:pPr>
      <w:ind w:left="720"/>
      <w:contextualSpacing/>
    </w:pPr>
  </w:style>
  <w:style w:type="table" w:styleId="a6">
    <w:name w:val="Table Grid"/>
    <w:basedOn w:val="a1"/>
    <w:uiPriority w:val="59"/>
    <w:rsid w:val="00780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97869"/>
    <w:rPr>
      <w:color w:val="0000FF" w:themeColor="hyperlink"/>
      <w:u w:val="single"/>
    </w:rPr>
  </w:style>
  <w:style w:type="paragraph" w:customStyle="1" w:styleId="a8">
    <w:name w:val="Содержимое таблицы"/>
    <w:basedOn w:val="a"/>
    <w:rsid w:val="00F97869"/>
    <w:pPr>
      <w:suppressLineNumbers/>
      <w:suppressAutoHyphens/>
    </w:pPr>
    <w:rPr>
      <w:rFonts w:eastAsia="SimSun" w:cs="Mangal"/>
      <w:kern w:val="1"/>
      <w:sz w:val="24"/>
      <w:szCs w:val="24"/>
      <w:lang w:eastAsia="hi-IN" w:bidi="hi-IN"/>
    </w:rPr>
  </w:style>
  <w:style w:type="paragraph" w:customStyle="1" w:styleId="Default">
    <w:name w:val="Default"/>
    <w:rsid w:val="00F9786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paragraph">
    <w:name w:val="paragraph"/>
    <w:basedOn w:val="a"/>
    <w:rsid w:val="00F97869"/>
    <w:pPr>
      <w:spacing w:before="100" w:beforeAutospacing="1" w:after="100" w:afterAutospacing="1"/>
    </w:pPr>
    <w:rPr>
      <w:rFonts w:eastAsia="Times New Roman"/>
      <w:sz w:val="24"/>
      <w:szCs w:val="24"/>
    </w:rPr>
  </w:style>
  <w:style w:type="character" w:customStyle="1" w:styleId="normaltextrun">
    <w:name w:val="normaltextrun"/>
    <w:basedOn w:val="a0"/>
    <w:rsid w:val="00F97869"/>
  </w:style>
  <w:style w:type="character" w:customStyle="1" w:styleId="eop">
    <w:name w:val="eop"/>
    <w:basedOn w:val="a0"/>
    <w:rsid w:val="00F97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71"/>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771"/>
    <w:rPr>
      <w:rFonts w:ascii="Tahoma" w:hAnsi="Tahoma" w:cs="Tahoma"/>
      <w:sz w:val="16"/>
      <w:szCs w:val="16"/>
    </w:rPr>
  </w:style>
  <w:style w:type="character" w:customStyle="1" w:styleId="a4">
    <w:name w:val="Текст выноски Знак"/>
    <w:basedOn w:val="a0"/>
    <w:link w:val="a3"/>
    <w:uiPriority w:val="99"/>
    <w:semiHidden/>
    <w:rsid w:val="008F6771"/>
    <w:rPr>
      <w:rFonts w:ascii="Tahoma" w:eastAsiaTheme="minorEastAsia" w:hAnsi="Tahoma" w:cs="Tahoma"/>
      <w:sz w:val="16"/>
      <w:szCs w:val="16"/>
      <w:lang w:eastAsia="ru-RU"/>
    </w:rPr>
  </w:style>
  <w:style w:type="paragraph" w:styleId="a5">
    <w:name w:val="List Paragraph"/>
    <w:basedOn w:val="a"/>
    <w:uiPriority w:val="34"/>
    <w:qFormat/>
    <w:rsid w:val="00780AE9"/>
    <w:pPr>
      <w:ind w:left="720"/>
      <w:contextualSpacing/>
    </w:pPr>
  </w:style>
  <w:style w:type="table" w:styleId="a6">
    <w:name w:val="Table Grid"/>
    <w:basedOn w:val="a1"/>
    <w:uiPriority w:val="59"/>
    <w:rsid w:val="0078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97869"/>
    <w:rPr>
      <w:color w:val="0000FF" w:themeColor="hyperlink"/>
      <w:u w:val="single"/>
    </w:rPr>
  </w:style>
  <w:style w:type="paragraph" w:customStyle="1" w:styleId="a8">
    <w:name w:val="Содержимое таблицы"/>
    <w:basedOn w:val="a"/>
    <w:rsid w:val="00F97869"/>
    <w:pPr>
      <w:suppressLineNumbers/>
      <w:suppressAutoHyphens/>
    </w:pPr>
    <w:rPr>
      <w:rFonts w:eastAsia="SimSun" w:cs="Mangal"/>
      <w:kern w:val="1"/>
      <w:sz w:val="24"/>
      <w:szCs w:val="24"/>
      <w:lang w:eastAsia="hi-IN" w:bidi="hi-IN"/>
    </w:rPr>
  </w:style>
  <w:style w:type="paragraph" w:customStyle="1" w:styleId="Default">
    <w:name w:val="Default"/>
    <w:rsid w:val="00F9786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paragraph">
    <w:name w:val="paragraph"/>
    <w:basedOn w:val="a"/>
    <w:rsid w:val="00F97869"/>
    <w:pPr>
      <w:spacing w:before="100" w:beforeAutospacing="1" w:after="100" w:afterAutospacing="1"/>
    </w:pPr>
    <w:rPr>
      <w:rFonts w:eastAsia="Times New Roman"/>
      <w:sz w:val="24"/>
      <w:szCs w:val="24"/>
    </w:rPr>
  </w:style>
  <w:style w:type="character" w:customStyle="1" w:styleId="normaltextrun">
    <w:name w:val="normaltextrun"/>
    <w:basedOn w:val="a0"/>
    <w:rsid w:val="00F97869"/>
  </w:style>
  <w:style w:type="character" w:customStyle="1" w:styleId="eop">
    <w:name w:val="eop"/>
    <w:basedOn w:val="a0"/>
    <w:rsid w:val="00F97869"/>
  </w:style>
</w:styles>
</file>

<file path=word/webSettings.xml><?xml version="1.0" encoding="utf-8"?>
<w:webSettings xmlns:r="http://schemas.openxmlformats.org/officeDocument/2006/relationships" xmlns:w="http://schemas.openxmlformats.org/wordprocessingml/2006/main">
  <w:divs>
    <w:div w:id="1028457131">
      <w:bodyDiv w:val="1"/>
      <w:marLeft w:val="0"/>
      <w:marRight w:val="0"/>
      <w:marTop w:val="0"/>
      <w:marBottom w:val="0"/>
      <w:divBdr>
        <w:top w:val="none" w:sz="0" w:space="0" w:color="auto"/>
        <w:left w:val="none" w:sz="0" w:space="0" w:color="auto"/>
        <w:bottom w:val="none" w:sz="0" w:space="0" w:color="auto"/>
        <w:right w:val="none" w:sz="0" w:space="0" w:color="auto"/>
      </w:divBdr>
      <w:divsChild>
        <w:div w:id="1002783602">
          <w:marLeft w:val="0"/>
          <w:marRight w:val="0"/>
          <w:marTop w:val="0"/>
          <w:marBottom w:val="0"/>
          <w:divBdr>
            <w:top w:val="none" w:sz="0" w:space="0" w:color="auto"/>
            <w:left w:val="none" w:sz="0" w:space="0" w:color="auto"/>
            <w:bottom w:val="none" w:sz="0" w:space="0" w:color="auto"/>
            <w:right w:val="none" w:sz="0" w:space="0" w:color="auto"/>
          </w:divBdr>
        </w:div>
        <w:div w:id="59139281">
          <w:marLeft w:val="0"/>
          <w:marRight w:val="0"/>
          <w:marTop w:val="0"/>
          <w:marBottom w:val="0"/>
          <w:divBdr>
            <w:top w:val="none" w:sz="0" w:space="0" w:color="auto"/>
            <w:left w:val="none" w:sz="0" w:space="0" w:color="auto"/>
            <w:bottom w:val="none" w:sz="0" w:space="0" w:color="auto"/>
            <w:right w:val="none" w:sz="0" w:space="0" w:color="auto"/>
          </w:divBdr>
        </w:div>
        <w:div w:id="1034430116">
          <w:marLeft w:val="0"/>
          <w:marRight w:val="0"/>
          <w:marTop w:val="0"/>
          <w:marBottom w:val="0"/>
          <w:divBdr>
            <w:top w:val="none" w:sz="0" w:space="0" w:color="auto"/>
            <w:left w:val="none" w:sz="0" w:space="0" w:color="auto"/>
            <w:bottom w:val="none" w:sz="0" w:space="0" w:color="auto"/>
            <w:right w:val="none" w:sz="0" w:space="0" w:color="auto"/>
          </w:divBdr>
        </w:div>
        <w:div w:id="55588459">
          <w:marLeft w:val="0"/>
          <w:marRight w:val="0"/>
          <w:marTop w:val="0"/>
          <w:marBottom w:val="0"/>
          <w:divBdr>
            <w:top w:val="none" w:sz="0" w:space="0" w:color="auto"/>
            <w:left w:val="none" w:sz="0" w:space="0" w:color="auto"/>
            <w:bottom w:val="none" w:sz="0" w:space="0" w:color="auto"/>
            <w:right w:val="none" w:sz="0" w:space="0" w:color="auto"/>
          </w:divBdr>
        </w:div>
        <w:div w:id="932980058">
          <w:marLeft w:val="0"/>
          <w:marRight w:val="0"/>
          <w:marTop w:val="0"/>
          <w:marBottom w:val="0"/>
          <w:divBdr>
            <w:top w:val="none" w:sz="0" w:space="0" w:color="auto"/>
            <w:left w:val="none" w:sz="0" w:space="0" w:color="auto"/>
            <w:bottom w:val="none" w:sz="0" w:space="0" w:color="auto"/>
            <w:right w:val="none" w:sz="0" w:space="0" w:color="auto"/>
          </w:divBdr>
        </w:div>
        <w:div w:id="2041585248">
          <w:marLeft w:val="0"/>
          <w:marRight w:val="0"/>
          <w:marTop w:val="0"/>
          <w:marBottom w:val="0"/>
          <w:divBdr>
            <w:top w:val="none" w:sz="0" w:space="0" w:color="auto"/>
            <w:left w:val="none" w:sz="0" w:space="0" w:color="auto"/>
            <w:bottom w:val="none" w:sz="0" w:space="0" w:color="auto"/>
            <w:right w:val="none" w:sz="0" w:space="0" w:color="auto"/>
          </w:divBdr>
        </w:div>
        <w:div w:id="1346862082">
          <w:marLeft w:val="0"/>
          <w:marRight w:val="0"/>
          <w:marTop w:val="0"/>
          <w:marBottom w:val="0"/>
          <w:divBdr>
            <w:top w:val="none" w:sz="0" w:space="0" w:color="auto"/>
            <w:left w:val="none" w:sz="0" w:space="0" w:color="auto"/>
            <w:bottom w:val="none" w:sz="0" w:space="0" w:color="auto"/>
            <w:right w:val="none" w:sz="0" w:space="0" w:color="auto"/>
          </w:divBdr>
        </w:div>
        <w:div w:id="12001870">
          <w:marLeft w:val="0"/>
          <w:marRight w:val="0"/>
          <w:marTop w:val="0"/>
          <w:marBottom w:val="0"/>
          <w:divBdr>
            <w:top w:val="none" w:sz="0" w:space="0" w:color="auto"/>
            <w:left w:val="none" w:sz="0" w:space="0" w:color="auto"/>
            <w:bottom w:val="none" w:sz="0" w:space="0" w:color="auto"/>
            <w:right w:val="none" w:sz="0" w:space="0" w:color="auto"/>
          </w:divBdr>
        </w:div>
        <w:div w:id="409811670">
          <w:marLeft w:val="0"/>
          <w:marRight w:val="0"/>
          <w:marTop w:val="0"/>
          <w:marBottom w:val="0"/>
          <w:divBdr>
            <w:top w:val="none" w:sz="0" w:space="0" w:color="auto"/>
            <w:left w:val="none" w:sz="0" w:space="0" w:color="auto"/>
            <w:bottom w:val="none" w:sz="0" w:space="0" w:color="auto"/>
            <w:right w:val="none" w:sz="0" w:space="0" w:color="auto"/>
          </w:divBdr>
        </w:div>
        <w:div w:id="774860017">
          <w:marLeft w:val="0"/>
          <w:marRight w:val="0"/>
          <w:marTop w:val="0"/>
          <w:marBottom w:val="0"/>
          <w:divBdr>
            <w:top w:val="none" w:sz="0" w:space="0" w:color="auto"/>
            <w:left w:val="none" w:sz="0" w:space="0" w:color="auto"/>
            <w:bottom w:val="none" w:sz="0" w:space="0" w:color="auto"/>
            <w:right w:val="none" w:sz="0" w:space="0" w:color="auto"/>
          </w:divBdr>
        </w:div>
        <w:div w:id="2043047670">
          <w:marLeft w:val="0"/>
          <w:marRight w:val="0"/>
          <w:marTop w:val="0"/>
          <w:marBottom w:val="0"/>
          <w:divBdr>
            <w:top w:val="none" w:sz="0" w:space="0" w:color="auto"/>
            <w:left w:val="none" w:sz="0" w:space="0" w:color="auto"/>
            <w:bottom w:val="none" w:sz="0" w:space="0" w:color="auto"/>
            <w:right w:val="none" w:sz="0" w:space="0" w:color="auto"/>
          </w:divBdr>
          <w:divsChild>
            <w:div w:id="1572961774">
              <w:marLeft w:val="0"/>
              <w:marRight w:val="0"/>
              <w:marTop w:val="0"/>
              <w:marBottom w:val="0"/>
              <w:divBdr>
                <w:top w:val="none" w:sz="0" w:space="0" w:color="auto"/>
                <w:left w:val="none" w:sz="0" w:space="0" w:color="auto"/>
                <w:bottom w:val="none" w:sz="0" w:space="0" w:color="auto"/>
                <w:right w:val="none" w:sz="0" w:space="0" w:color="auto"/>
              </w:divBdr>
            </w:div>
            <w:div w:id="1936861262">
              <w:marLeft w:val="0"/>
              <w:marRight w:val="0"/>
              <w:marTop w:val="0"/>
              <w:marBottom w:val="0"/>
              <w:divBdr>
                <w:top w:val="none" w:sz="0" w:space="0" w:color="auto"/>
                <w:left w:val="none" w:sz="0" w:space="0" w:color="auto"/>
                <w:bottom w:val="none" w:sz="0" w:space="0" w:color="auto"/>
                <w:right w:val="none" w:sz="0" w:space="0" w:color="auto"/>
              </w:divBdr>
            </w:div>
            <w:div w:id="429861004">
              <w:marLeft w:val="0"/>
              <w:marRight w:val="0"/>
              <w:marTop w:val="0"/>
              <w:marBottom w:val="0"/>
              <w:divBdr>
                <w:top w:val="none" w:sz="0" w:space="0" w:color="auto"/>
                <w:left w:val="none" w:sz="0" w:space="0" w:color="auto"/>
                <w:bottom w:val="none" w:sz="0" w:space="0" w:color="auto"/>
                <w:right w:val="none" w:sz="0" w:space="0" w:color="auto"/>
              </w:divBdr>
            </w:div>
            <w:div w:id="345057537">
              <w:marLeft w:val="0"/>
              <w:marRight w:val="0"/>
              <w:marTop w:val="0"/>
              <w:marBottom w:val="0"/>
              <w:divBdr>
                <w:top w:val="none" w:sz="0" w:space="0" w:color="auto"/>
                <w:left w:val="none" w:sz="0" w:space="0" w:color="auto"/>
                <w:bottom w:val="none" w:sz="0" w:space="0" w:color="auto"/>
                <w:right w:val="none" w:sz="0" w:space="0" w:color="auto"/>
              </w:divBdr>
            </w:div>
            <w:div w:id="809370307">
              <w:marLeft w:val="0"/>
              <w:marRight w:val="0"/>
              <w:marTop w:val="0"/>
              <w:marBottom w:val="0"/>
              <w:divBdr>
                <w:top w:val="none" w:sz="0" w:space="0" w:color="auto"/>
                <w:left w:val="none" w:sz="0" w:space="0" w:color="auto"/>
                <w:bottom w:val="none" w:sz="0" w:space="0" w:color="auto"/>
                <w:right w:val="none" w:sz="0" w:space="0" w:color="auto"/>
              </w:divBdr>
            </w:div>
          </w:divsChild>
        </w:div>
        <w:div w:id="675353014">
          <w:marLeft w:val="0"/>
          <w:marRight w:val="0"/>
          <w:marTop w:val="0"/>
          <w:marBottom w:val="0"/>
          <w:divBdr>
            <w:top w:val="none" w:sz="0" w:space="0" w:color="auto"/>
            <w:left w:val="none" w:sz="0" w:space="0" w:color="auto"/>
            <w:bottom w:val="none" w:sz="0" w:space="0" w:color="auto"/>
            <w:right w:val="none" w:sz="0" w:space="0" w:color="auto"/>
          </w:divBdr>
          <w:divsChild>
            <w:div w:id="1084034883">
              <w:marLeft w:val="0"/>
              <w:marRight w:val="0"/>
              <w:marTop w:val="0"/>
              <w:marBottom w:val="0"/>
              <w:divBdr>
                <w:top w:val="none" w:sz="0" w:space="0" w:color="auto"/>
                <w:left w:val="none" w:sz="0" w:space="0" w:color="auto"/>
                <w:bottom w:val="none" w:sz="0" w:space="0" w:color="auto"/>
                <w:right w:val="none" w:sz="0" w:space="0" w:color="auto"/>
              </w:divBdr>
            </w:div>
            <w:div w:id="1468745089">
              <w:marLeft w:val="0"/>
              <w:marRight w:val="0"/>
              <w:marTop w:val="0"/>
              <w:marBottom w:val="0"/>
              <w:divBdr>
                <w:top w:val="none" w:sz="0" w:space="0" w:color="auto"/>
                <w:left w:val="none" w:sz="0" w:space="0" w:color="auto"/>
                <w:bottom w:val="none" w:sz="0" w:space="0" w:color="auto"/>
                <w:right w:val="none" w:sz="0" w:space="0" w:color="auto"/>
              </w:divBdr>
            </w:div>
            <w:div w:id="1490171326">
              <w:marLeft w:val="0"/>
              <w:marRight w:val="0"/>
              <w:marTop w:val="0"/>
              <w:marBottom w:val="0"/>
              <w:divBdr>
                <w:top w:val="none" w:sz="0" w:space="0" w:color="auto"/>
                <w:left w:val="none" w:sz="0" w:space="0" w:color="auto"/>
                <w:bottom w:val="none" w:sz="0" w:space="0" w:color="auto"/>
                <w:right w:val="none" w:sz="0" w:space="0" w:color="auto"/>
              </w:divBdr>
            </w:div>
            <w:div w:id="683749067">
              <w:marLeft w:val="0"/>
              <w:marRight w:val="0"/>
              <w:marTop w:val="0"/>
              <w:marBottom w:val="0"/>
              <w:divBdr>
                <w:top w:val="none" w:sz="0" w:space="0" w:color="auto"/>
                <w:left w:val="none" w:sz="0" w:space="0" w:color="auto"/>
                <w:bottom w:val="none" w:sz="0" w:space="0" w:color="auto"/>
                <w:right w:val="none" w:sz="0" w:space="0" w:color="auto"/>
              </w:divBdr>
            </w:div>
            <w:div w:id="780105177">
              <w:marLeft w:val="0"/>
              <w:marRight w:val="0"/>
              <w:marTop w:val="0"/>
              <w:marBottom w:val="0"/>
              <w:divBdr>
                <w:top w:val="none" w:sz="0" w:space="0" w:color="auto"/>
                <w:left w:val="none" w:sz="0" w:space="0" w:color="auto"/>
                <w:bottom w:val="none" w:sz="0" w:space="0" w:color="auto"/>
                <w:right w:val="none" w:sz="0" w:space="0" w:color="auto"/>
              </w:divBdr>
            </w:div>
          </w:divsChild>
        </w:div>
        <w:div w:id="1872455499">
          <w:marLeft w:val="0"/>
          <w:marRight w:val="0"/>
          <w:marTop w:val="0"/>
          <w:marBottom w:val="0"/>
          <w:divBdr>
            <w:top w:val="none" w:sz="0" w:space="0" w:color="auto"/>
            <w:left w:val="none" w:sz="0" w:space="0" w:color="auto"/>
            <w:bottom w:val="none" w:sz="0" w:space="0" w:color="auto"/>
            <w:right w:val="none" w:sz="0" w:space="0" w:color="auto"/>
          </w:divBdr>
        </w:div>
      </w:divsChild>
    </w:div>
    <w:div w:id="19908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bystrashkola.ru/article614&amp;sa=D&amp;usg=AFQjCNGPjbX_ZDMYGHRyAv-4c0f91JO0sg" TargetMode="External"/><Relationship Id="rId3" Type="http://schemas.openxmlformats.org/officeDocument/2006/relationships/settings" Target="settings.xml"/><Relationship Id="rId7" Type="http://schemas.openxmlformats.org/officeDocument/2006/relationships/hyperlink" Target="https://www.google.com/url?q=http://bystrashkola.ru/article614&amp;sa=D&amp;usg=AFQjCNGPjbX_ZDMYGHRyAv-4c0f91JO0s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bystrashkola.ru/article614&amp;sa=D&amp;usg=AFQjCNGPjbX_ZDMYGHRyAv-4c0f91JO0s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bystrashkola.ru/article614&amp;sa=D&amp;usg=AFQjCNGPjbX_ZDMYGHRyAv-4c0f91JO0s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3810</Words>
  <Characters>21718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School #25</Company>
  <LinksUpToDate>false</LinksUpToDate>
  <CharactersWithSpaces>25478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Е.В.Витова</dc:creator>
  <cp:lastModifiedBy>USER</cp:lastModifiedBy>
  <cp:revision>10</cp:revision>
  <cp:lastPrinted>2020-09-03T14:00:00Z</cp:lastPrinted>
  <dcterms:created xsi:type="dcterms:W3CDTF">2020-09-20T06:51:00Z</dcterms:created>
  <dcterms:modified xsi:type="dcterms:W3CDTF">2020-11-12T11:47:00Z</dcterms:modified>
</cp:coreProperties>
</file>