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.png" ContentType="image/pn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Normal"/>
        <w:spacing w:lineRule="auto" w:line="360"/>
        <w:rPr>
          <w:rFonts w:ascii="Times New Roman" w:hAnsi="Times New Roman"/>
          <w:sz w:val="24"/>
          <w:szCs w:val="24"/>
        </w:rPr>
      </w:pPr>
      <w:r>
        <w:rPr/>
        <w:drawing>
          <wp:anchor behindDoc="0" distT="0" distB="127000" distL="0" distR="0" simplePos="0" locked="0" layoutInCell="1" allowOverlap="1" relativeHeight="2">
            <wp:simplePos x="0" y="0"/>
            <wp:positionH relativeFrom="column">
              <wp:posOffset>-157480</wp:posOffset>
            </wp:positionH>
            <wp:positionV relativeFrom="paragraph">
              <wp:posOffset>113665</wp:posOffset>
            </wp:positionV>
            <wp:extent cx="5929630" cy="817372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Normal"/>
        <w:spacing w:lineRule="auto" w:line="360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Normal"/>
        <w:spacing w:lineRule="auto" w:line="360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Normal"/>
        <w:spacing w:lineRule="auto" w:line="360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Normal"/>
        <w:spacing w:lineRule="auto" w:line="36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ПРИНЯТО                                                                                УТВЕРЖДАЮ</w:t>
      </w:r>
    </w:p>
    <w:p>
      <w:pPr>
        <w:pStyle w:val="Normal"/>
        <w:spacing w:lineRule="auto" w:line="36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на педагогическом совете                                           директор МОУ «СОШ №17»</w:t>
      </w:r>
    </w:p>
    <w:p>
      <w:pPr>
        <w:pStyle w:val="Normal"/>
        <w:spacing w:lineRule="auto" w:line="36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протокол № 2 от 30.08.16                                   ___________ Т.А. Данильцева</w:t>
      </w:r>
    </w:p>
    <w:p>
      <w:pPr>
        <w:pStyle w:val="Normal"/>
        <w:spacing w:lineRule="auto" w:line="36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bookmarkStart w:id="0" w:name="_GoBack"/>
      <w:bookmarkEnd w:id="0"/>
      <w:r>
        <w:rPr>
          <w:sz w:val="24"/>
          <w:szCs w:val="24"/>
        </w:rPr>
        <w:t>приказ № 38-14 о/д от  31.08.16</w:t>
      </w:r>
    </w:p>
    <w:p>
      <w:pPr>
        <w:pStyle w:val="Normal"/>
        <w:ind w:firstLine="567"/>
        <w:rPr>
          <w:color w:val="FF0000"/>
        </w:rPr>
      </w:pPr>
      <w:r>
        <w:rPr>
          <w:color w:val="FF0000"/>
        </w:rPr>
      </w:r>
    </w:p>
    <w:p>
      <w:pPr>
        <w:pStyle w:val="Normal"/>
        <w:ind w:firstLine="567"/>
        <w:rPr>
          <w:color w:val="FF0000"/>
        </w:rPr>
      </w:pPr>
      <w:r>
        <w:rPr>
          <w:color w:val="FF0000"/>
        </w:rPr>
      </w:r>
    </w:p>
    <w:p>
      <w:pPr>
        <w:pStyle w:val="Normal"/>
        <w:jc w:val="center"/>
        <w:rPr/>
      </w:pPr>
      <w:r>
        <w:rPr>
          <w:b/>
        </w:rPr>
        <w:t>ПОЛОЖЕНИЕ</w:t>
      </w:r>
    </w:p>
    <w:p>
      <w:pPr>
        <w:pStyle w:val="Normal"/>
        <w:ind w:firstLine="567"/>
        <w:jc w:val="center"/>
        <w:rPr/>
      </w:pPr>
      <w:r>
        <w:rPr>
          <w:b/>
        </w:rPr>
        <w:t xml:space="preserve">о приеме граждан в муниципальное общеобразовательное учреждение </w:t>
      </w:r>
    </w:p>
    <w:p>
      <w:pPr>
        <w:pStyle w:val="Normal"/>
        <w:ind w:firstLine="567"/>
        <w:jc w:val="center"/>
        <w:rPr/>
      </w:pPr>
      <w:r>
        <w:rPr>
          <w:b/>
        </w:rPr>
        <w:t>«Средняя общеобразовательная школа № 17»</w:t>
      </w:r>
    </w:p>
    <w:p>
      <w:pPr>
        <w:pStyle w:val="Normal"/>
        <w:ind w:firstLine="567"/>
        <w:jc w:val="center"/>
        <w:rPr/>
      </w:pPr>
      <w:r>
        <w:rPr/>
      </w:r>
    </w:p>
    <w:p>
      <w:pPr>
        <w:pStyle w:val="Normal"/>
        <w:numPr>
          <w:ilvl w:val="0"/>
          <w:numId w:val="1"/>
        </w:numPr>
        <w:spacing w:lineRule="atLeast" w:line="360"/>
        <w:ind w:left="0" w:firstLine="567"/>
        <w:jc w:val="center"/>
        <w:rPr/>
      </w:pPr>
      <w:r>
        <w:rPr>
          <w:b/>
        </w:rPr>
        <w:t>Общие положения</w:t>
      </w:r>
    </w:p>
    <w:p>
      <w:pPr>
        <w:pStyle w:val="Normal"/>
        <w:ind w:firstLine="567"/>
        <w:jc w:val="both"/>
        <w:rPr/>
      </w:pPr>
      <w:r>
        <w:rPr/>
        <w:t>1.1.  Настоящие Правила приема граждан в общеобразовательные учреждения (далее - Правила) регламентируют прием граждан Российской Федерации (далее - граждане, дети) в муниципальное общеобразовательное учреждение «Средняя общеобразовательная школа № 17» (далее - Учреждение) для обучения по основным общеобразовательным программам начального общего, основного общего и среднего (полного) общего образования (далее - основные общеобразовательные программы) и определяют процедуры приема граждан в Учреждение.</w:t>
      </w:r>
    </w:p>
    <w:p>
      <w:pPr>
        <w:pStyle w:val="Normal"/>
        <w:ind w:firstLine="567"/>
        <w:jc w:val="both"/>
        <w:rPr/>
      </w:pPr>
      <w:r>
        <w:rPr/>
        <w:t>1.2. Нормативные правовые акты, регламентирующие Правила:</w:t>
      </w:r>
    </w:p>
    <w:p>
      <w:pPr>
        <w:pStyle w:val="Normal"/>
        <w:ind w:firstLine="567"/>
        <w:jc w:val="both"/>
        <w:rPr/>
      </w:pPr>
      <w:r>
        <w:rPr/>
        <w:t>Конституция Российской Федерации;</w:t>
      </w:r>
    </w:p>
    <w:p>
      <w:pPr>
        <w:pStyle w:val="Normal"/>
        <w:ind w:firstLine="567"/>
        <w:jc w:val="both"/>
        <w:rPr/>
      </w:pPr>
      <w:r>
        <w:rPr/>
        <w:t>Конвенция о правах ребенка (одобрена Генеральной Ассамблеей ООН                        20 ноября 1989 года);</w:t>
      </w:r>
    </w:p>
    <w:p>
      <w:pPr>
        <w:pStyle w:val="Normal"/>
        <w:ind w:firstLine="567"/>
        <w:jc w:val="both"/>
        <w:rPr/>
      </w:pPr>
      <w:r>
        <w:rPr/>
        <w:t>Гражданский кодекс Российской Федерации;</w:t>
      </w:r>
    </w:p>
    <w:p>
      <w:pPr>
        <w:pStyle w:val="Normal"/>
        <w:ind w:firstLine="567"/>
        <w:jc w:val="both"/>
        <w:rPr/>
      </w:pPr>
      <w:r>
        <w:rPr/>
        <w:t>Семейный кодекс Российской Федерации;</w:t>
      </w:r>
    </w:p>
    <w:p>
      <w:pPr>
        <w:pStyle w:val="Normal"/>
        <w:ind w:firstLine="567"/>
        <w:jc w:val="both"/>
        <w:rPr/>
      </w:pPr>
      <w:r>
        <w:rPr/>
        <w:t>Закон Российской Федерации от 10 июля 1992 года № 3266-1 «Об образовании» (с последующими изменениями);</w:t>
      </w:r>
    </w:p>
    <w:p>
      <w:pPr>
        <w:pStyle w:val="Normal"/>
        <w:ind w:firstLine="567"/>
        <w:jc w:val="both"/>
        <w:rPr/>
      </w:pPr>
      <w:r>
        <w:rPr/>
        <w:t>Закон Российской Федерации от 19 февраля 1993 года № 4530-1 «О вынужденных переселенцах»;</w:t>
      </w:r>
    </w:p>
    <w:p>
      <w:pPr>
        <w:pStyle w:val="Normal"/>
        <w:ind w:firstLine="567"/>
        <w:jc w:val="both"/>
        <w:rPr/>
      </w:pPr>
      <w:r>
        <w:rPr/>
        <w:t>Федеральный закон от 24 июня 1999 года № 120-ФЗ «Об основах системы профилактики безнадзорности и нарушений несовершеннолетних» (с последующими изменениями);</w:t>
      </w:r>
    </w:p>
    <w:p>
      <w:pPr>
        <w:pStyle w:val="Normal"/>
        <w:ind w:firstLine="567"/>
        <w:jc w:val="both"/>
        <w:rPr/>
      </w:pPr>
      <w:r>
        <w:rPr/>
        <w:t>Федеральный закон от 17 июля 1999 года № 172-ФЗ «О социальной защите инвалидов РФ» (с последующими изменениями);</w:t>
      </w:r>
    </w:p>
    <w:p>
      <w:pPr>
        <w:pStyle w:val="Normal"/>
        <w:ind w:firstLine="567"/>
        <w:jc w:val="both"/>
        <w:rPr/>
      </w:pPr>
      <w:r>
        <w:rPr/>
        <w:t>Федеральный закон от 27 июля 2006 года № 152-ФЗ «О персональных данных» (с последующими изменениями);</w:t>
      </w:r>
    </w:p>
    <w:p>
      <w:pPr>
        <w:pStyle w:val="Normal"/>
        <w:ind w:firstLine="567"/>
        <w:jc w:val="both"/>
        <w:rPr/>
      </w:pPr>
      <w:r>
        <w:rPr/>
        <w:t>Федеральный закон от 2 мая 2006 года № 59-ФЗ «О порядке рассмотрения обращений граждан Российской Федерации»;</w:t>
      </w:r>
    </w:p>
    <w:p>
      <w:pPr>
        <w:pStyle w:val="Normal"/>
        <w:ind w:firstLine="567"/>
        <w:jc w:val="both"/>
        <w:rPr/>
      </w:pPr>
      <w:r>
        <w:rPr/>
        <w:t>Федеральный закон от 31 мая 2002 года № 62-ФЗ «О гражданстве Российской Федерации»;</w:t>
      </w:r>
    </w:p>
    <w:p>
      <w:pPr>
        <w:pStyle w:val="Normal"/>
        <w:ind w:firstLine="567"/>
        <w:jc w:val="both"/>
        <w:rPr/>
      </w:pPr>
      <w:r>
        <w:rPr/>
        <w:t xml:space="preserve">Федеральный закон 19 февраля 1993 года № 4528-1 «О беженцах»  </w:t>
      </w:r>
    </w:p>
    <w:p>
      <w:pPr>
        <w:pStyle w:val="Normal"/>
        <w:ind w:firstLine="567"/>
        <w:jc w:val="both"/>
        <w:rPr/>
      </w:pPr>
      <w:r>
        <w:rPr/>
        <w:t>Федеральный закон от 25 июля 2002 года № 115-ФЗ «О правовом положении иностранных граждан в Российской Федерации»;</w:t>
      </w:r>
    </w:p>
    <w:p>
      <w:pPr>
        <w:pStyle w:val="Normal"/>
        <w:ind w:firstLine="567"/>
        <w:jc w:val="both"/>
        <w:rPr/>
      </w:pPr>
      <w:r>
        <w:rPr/>
        <w:t>Постановление Правительства Российской Федерации от 17 июля 1995 года №713 «Об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Федерации» (с последующими изменениями);</w:t>
      </w:r>
    </w:p>
    <w:p>
      <w:pPr>
        <w:pStyle w:val="Normal"/>
        <w:jc w:val="both"/>
        <w:rPr/>
      </w:pPr>
      <w:r>
        <w:rPr/>
        <w:t>Приказ Министерства образования и науки РФ от 22 января 2014 года №32 «Об утверждении Порядка приёма граждан на обучение по образовательным программам начального общего, основного общего и среднего общего образования» (зарегистрировано в Минюсте России 02.04.2014 №31800)</w:t>
      </w:r>
    </w:p>
    <w:p>
      <w:pPr>
        <w:pStyle w:val="Normal"/>
        <w:ind w:firstLine="567"/>
        <w:jc w:val="both"/>
        <w:rPr/>
      </w:pPr>
      <w:r>
        <w:rPr/>
        <w:t>1.2.</w:t>
        <w:tab/>
        <w:t xml:space="preserve">Правила призваны обеспечить реализацию прав детей на </w:t>
        <w:br/>
        <w:t>получение образования соответствующего уровня, его общедоступность и бесплатность в условиях дифференцированной, вариативной системы образования в целях расширения возможностей выбора общеобразовательной программы, исходя из интересов ребенка, и удовлетворения потребностей семьи.</w:t>
      </w:r>
    </w:p>
    <w:p>
      <w:pPr>
        <w:pStyle w:val="Normal"/>
        <w:numPr>
          <w:ilvl w:val="0"/>
          <w:numId w:val="1"/>
        </w:numPr>
        <w:ind w:left="0" w:firstLine="567"/>
        <w:jc w:val="center"/>
        <w:rPr/>
      </w:pPr>
      <w:r>
        <w:rPr>
          <w:b/>
        </w:rPr>
        <w:t>Правила приема</w:t>
      </w:r>
    </w:p>
    <w:p>
      <w:pPr>
        <w:pStyle w:val="Normal"/>
        <w:ind w:firstLine="567"/>
        <w:jc w:val="both"/>
        <w:rPr/>
      </w:pPr>
      <w:r>
        <w:rPr/>
        <w:t>2.1.</w:t>
        <w:tab/>
        <w:t>Правила включают в себя следующие процедуры:</w:t>
      </w:r>
    </w:p>
    <w:p>
      <w:pPr>
        <w:pStyle w:val="Normal"/>
        <w:ind w:firstLine="567"/>
        <w:jc w:val="both"/>
        <w:rPr/>
      </w:pPr>
      <w:r>
        <w:rPr/>
        <w:t>информирование и консультирование граждан по вопросам приема в Учреждение;</w:t>
      </w:r>
    </w:p>
    <w:p>
      <w:pPr>
        <w:pStyle w:val="Normal"/>
        <w:ind w:firstLine="567"/>
        <w:jc w:val="both"/>
        <w:rPr/>
      </w:pPr>
      <w:r>
        <w:rPr/>
        <w:t>прием заявлений и документов от заявителей для зачисления в Учреждение;</w:t>
      </w:r>
    </w:p>
    <w:p>
      <w:pPr>
        <w:pStyle w:val="Normal"/>
        <w:ind w:firstLine="567"/>
        <w:jc w:val="both"/>
        <w:rPr/>
      </w:pPr>
      <w:r>
        <w:rPr/>
        <w:t>принятие решения о приеме или об отказе в приеме в Учреждение;</w:t>
      </w:r>
    </w:p>
    <w:p>
      <w:pPr>
        <w:pStyle w:val="Normal"/>
        <w:ind w:firstLine="567"/>
        <w:jc w:val="both"/>
        <w:rPr/>
      </w:pPr>
      <w:r>
        <w:rPr/>
        <w:t>издание приказа руководителя Учреждения о зачислении ребенка в Учреждение.</w:t>
      </w:r>
    </w:p>
    <w:p>
      <w:pPr>
        <w:pStyle w:val="Normal"/>
        <w:ind w:firstLine="567"/>
        <w:jc w:val="both"/>
        <w:rPr/>
      </w:pPr>
      <w:r>
        <w:rPr/>
        <w:t>2.2. Правила приема граждан в Учреждение.</w:t>
      </w:r>
    </w:p>
    <w:p>
      <w:pPr>
        <w:pStyle w:val="Normal"/>
        <w:ind w:firstLine="567"/>
        <w:jc w:val="both"/>
        <w:rPr/>
      </w:pPr>
      <w:r>
        <w:rPr/>
        <w:t>2.3. Правила приема граждан в муниципальные учреждения для обучения по основным общеобразовательным программам обеспечивают прием в Учреждение граждан, которые проживают на территории муниципального образования «Город Вологда», закрепленной за Учреждением соответствующим постановлением Администрации города Вологды (далее - закрепленная территория), и имеющих право на получение общего образования (далее - закрепленные лица).</w:t>
      </w:r>
    </w:p>
    <w:p>
      <w:pPr>
        <w:pStyle w:val="Normal"/>
        <w:ind w:firstLine="567"/>
        <w:jc w:val="both"/>
        <w:rPr/>
      </w:pPr>
      <w:r>
        <w:rPr/>
        <w:t>Для закрепленных лиц, не достигших четырнадцати лет или находящихся под опекой, местом жительства признается место жительства их законных представителей - родителей, усыновителей или опекунов.</w:t>
      </w:r>
    </w:p>
    <w:p>
      <w:pPr>
        <w:pStyle w:val="Normal"/>
        <w:ind w:firstLine="567"/>
        <w:jc w:val="both"/>
        <w:rPr/>
      </w:pPr>
      <w:r>
        <w:rPr/>
        <w:t>При раздельном проживании родителей место жительства закрепленных лиц устанавливается соглашением родителей, при отсутствии соглашения спор между родителями разрешается судом.</w:t>
      </w:r>
    </w:p>
    <w:p>
      <w:pPr>
        <w:pStyle w:val="Normal"/>
        <w:ind w:firstLine="567"/>
        <w:jc w:val="both"/>
        <w:rPr/>
      </w:pPr>
      <w:r>
        <w:rPr/>
        <w:t>Регистрация по месту жительства (пребывания) закрепленных лиц, не достигших четырнадцати лет, осуществляется с выдачей свидетельства о регистрации по месту жительства (свидетельства по месту пребывания).</w:t>
      </w:r>
    </w:p>
    <w:p>
      <w:pPr>
        <w:pStyle w:val="Normal"/>
        <w:ind w:firstLine="567"/>
        <w:jc w:val="both"/>
        <w:rPr/>
      </w:pPr>
      <w:r>
        <w:rPr/>
        <w:t>Отсутствие свидетельства о регистрации по месту жительства  (свидетельства по месту пребывания) не может быть основанием для отказа в получении общего образования.</w:t>
      </w:r>
    </w:p>
    <w:p>
      <w:pPr>
        <w:pStyle w:val="Normal"/>
        <w:ind w:firstLine="567"/>
        <w:jc w:val="both"/>
        <w:rPr/>
      </w:pPr>
      <w:r>
        <w:rPr/>
        <w:t>2.4. Закрепленным лицам может быть отказано в приеме только по причине отсутствия свободных мест в Учреждении.</w:t>
      </w:r>
    </w:p>
    <w:p>
      <w:pPr>
        <w:pStyle w:val="Normal"/>
        <w:ind w:firstLine="567"/>
        <w:jc w:val="both"/>
        <w:rPr/>
      </w:pPr>
      <w:r>
        <w:rPr/>
        <w:t>В случае отказа в предоставлении места в Учреждении родители (законные представители) для решения вопроса об устройстве ребенка в другое Учреждение обращаются в Управление образования Администрации города Вологды (далее - Управление).</w:t>
      </w:r>
    </w:p>
    <w:p>
      <w:pPr>
        <w:pStyle w:val="Normal"/>
        <w:ind w:firstLine="567"/>
        <w:jc w:val="both"/>
        <w:rPr/>
      </w:pPr>
      <w:r>
        <w:rPr/>
        <w:t>2.5. Прием закрепленных лиц в Учреждение осуществляется без вступительных испытаний (процедур отбора).</w:t>
      </w:r>
    </w:p>
    <w:p>
      <w:pPr>
        <w:pStyle w:val="Normal"/>
        <w:ind w:firstLine="567"/>
        <w:jc w:val="both"/>
        <w:rPr/>
      </w:pPr>
      <w:r>
        <w:rPr/>
        <w:t>2.6. Прием иностранных граждан и лиц без гражданства, в том числе соотечественников за рубежом, в Учреждение для обучения по основным общеобразовательным программам осуществляется в соответствии с настоящими Правилами и международными договорами Российской Федерации.</w:t>
      </w:r>
    </w:p>
    <w:p>
      <w:pPr>
        <w:pStyle w:val="Normal"/>
        <w:ind w:firstLine="567"/>
        <w:jc w:val="both"/>
        <w:rPr/>
      </w:pPr>
      <w:r>
        <w:rPr/>
        <w:t>2.7. С целью ознакомления родителей (законных представителей) обучающихся с уставом Учреждения, лицензией на осуществление образовательной деятельности, со свидетельством о государственной аккредитации Учреждения, постановлением Администрации города Вологды о закрепленной территории (далее - постановление), издаваемым не позднее 1 марта текущего года, другими документами, регламентирующими организацию образовательного процесса. Учреждение размещает копии указанных документов в информационно-телекоммуникационной сети «Интернет», на официальном сайте Учреждения.</w:t>
      </w:r>
    </w:p>
    <w:p>
      <w:pPr>
        <w:pStyle w:val="Normal"/>
        <w:ind w:firstLine="567"/>
        <w:jc w:val="both"/>
        <w:rPr/>
      </w:pPr>
      <w:r>
        <w:rPr/>
        <w:t>2.8. С целью проведения организованного приема в первый класс закрепленных лиц Учреждение в течение 10 дней с момента издания постановления размещает на информационном стенде, на официальном сайте Учреждения информацию о количестве мест в первых классах; не позднее 1 августа - информацию о наличии (или отсутствии) свободных мест для приема детей, не зарегистрированных на закрепленной территории.</w:t>
      </w:r>
    </w:p>
    <w:p>
      <w:pPr>
        <w:pStyle w:val="Normal"/>
        <w:ind w:firstLine="567"/>
        <w:jc w:val="both"/>
        <w:rPr/>
      </w:pPr>
      <w:r>
        <w:rPr/>
        <w:t>2.9. Перечень документов, необходимых для приема в Учреждение, требуемых от заявителей.</w:t>
      </w:r>
    </w:p>
    <w:p>
      <w:pPr>
        <w:pStyle w:val="Normal"/>
        <w:ind w:firstLine="567"/>
        <w:jc w:val="both"/>
        <w:rPr/>
      </w:pPr>
      <w:r>
        <w:rPr/>
        <w:t>Для приема в Учреждение родители (законные представители) ребенка представляет в Учреждение заявление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в Российской Федерации и прилагаемые к нему документы в соответствии с требованиями настоящего пункта. В первый класс муниципального общеобразовательного учреждения (далее Учреждение) принимаются дети по достижению ими возраста шести лет шести месяцев на 1 сентября текущего года при отсутствии противопоказаний по состоянию здоровья, но не позже достижения ими возраста восьми лет.</w:t>
      </w:r>
    </w:p>
    <w:p>
      <w:pPr>
        <w:pStyle w:val="Normal"/>
        <w:ind w:firstLine="567"/>
        <w:jc w:val="both"/>
        <w:rPr/>
      </w:pPr>
      <w:r>
        <w:rPr/>
        <w:t>По заявлению родителей (законных представителей) и по согласованию с Учредителем Учреждения в первый класс могут быть приняты дети более раннего или более позднего возраста.</w:t>
      </w:r>
    </w:p>
    <w:p>
      <w:pPr>
        <w:pStyle w:val="Normal"/>
        <w:ind w:firstLine="567"/>
        <w:jc w:val="both"/>
        <w:rPr/>
      </w:pPr>
      <w:r>
        <w:rPr/>
        <w:t>2.10. Учреждение осуществляет прием всех подлежащих обучению детей, проживающих на территории микрорайона школы и имеющих право на получение образования. Постановлением Главы города Вологды Учреждению определяется территория.</w:t>
      </w:r>
    </w:p>
    <w:p>
      <w:pPr>
        <w:pStyle w:val="Normal"/>
        <w:ind w:firstLine="567"/>
        <w:jc w:val="both"/>
        <w:rPr/>
      </w:pPr>
      <w:r>
        <w:rPr/>
        <w:t>Школа имеет право и  проводит прием детей, проживающих на территории муниципального образования «Город Вологда», исходя из количества поданных заявлений, лицензионного норматива Учреждения.</w:t>
      </w:r>
    </w:p>
    <w:p>
      <w:pPr>
        <w:pStyle w:val="Normal"/>
        <w:ind w:firstLine="567"/>
        <w:jc w:val="both"/>
        <w:rPr/>
      </w:pPr>
      <w:r>
        <w:rPr/>
        <w:t>2.11.  Администрация Учреждения может отказать гражданам, проживающим на определенной территории, в приеме их детей в первый класс только по причине отсутствия свободных мест в Учреждении и рекомендовать в этом случае обратиться Управление образования Департамента гуманитарной политики Администрации города Вологды предоставляет родителям (законным представителям) информацию о наличии свободных мест в Учреждениях на данной территории (в данном районе, микрорайоне) и обеспечивает прием в первый класс.</w:t>
      </w:r>
    </w:p>
    <w:p>
      <w:pPr>
        <w:pStyle w:val="Normal"/>
        <w:ind w:firstLine="567"/>
        <w:jc w:val="both"/>
        <w:rPr/>
      </w:pPr>
      <w:r>
        <w:rPr/>
        <w:t>Отсутствие регистрации по месту проживания не является основанием для отказа в приеме детей в Учреждение.</w:t>
      </w:r>
    </w:p>
    <w:p>
      <w:pPr>
        <w:pStyle w:val="Normal"/>
        <w:ind w:firstLine="567"/>
        <w:jc w:val="both"/>
        <w:rPr/>
      </w:pPr>
      <w:r>
        <w:rPr/>
        <w:t xml:space="preserve">2.12. </w:t>
        <w:tab/>
        <w:t>Все дети, достигшие возраста шести лет шести месяцев на 1 сентября, зачисляются в первый класс Учреждения независимо от уровня их готовности к обучению. Собеседование учителя с ребенком проводится в сентябре с целью планирования учебной работы с каждым обучающимся.</w:t>
      </w:r>
    </w:p>
    <w:p>
      <w:pPr>
        <w:pStyle w:val="Normal"/>
        <w:ind w:firstLine="567"/>
        <w:jc w:val="both"/>
        <w:rPr/>
      </w:pPr>
      <w:r>
        <w:rPr/>
        <w:t>Запрещается производить прием в первый класс на конкурсной основе.</w:t>
      </w:r>
    </w:p>
    <w:p>
      <w:pPr>
        <w:pStyle w:val="Normal"/>
        <w:ind w:firstLine="567"/>
        <w:jc w:val="both"/>
        <w:rPr/>
      </w:pPr>
      <w:r>
        <w:rPr/>
        <w:t>2.13.  С целью Ознакомления родителей (законных представителей) обучающихся с уставом учреждения, лицензией на осуществление образовательной деятельности, со свидетельством о государственной аккредитации учреждения, распорядительным актом органов местного самоуправления муниципального района, городского округа о закрепленной территории, издаваемым не позднее 1 февраля текущего года и гарантирующим прием всех закрепленных лиц и соблюдение санитарных норм и правил, другими документами, регламентирующими организацию образовательного процесса, учреждение размещает копии указанных документов на информационном стенде и в сети Интернет на официальном сайте учреждения.</w:t>
      </w:r>
    </w:p>
    <w:p>
      <w:pPr>
        <w:pStyle w:val="Normal"/>
        <w:ind w:firstLine="567"/>
        <w:jc w:val="both"/>
        <w:rPr/>
      </w:pPr>
      <w:r>
        <w:rPr/>
        <w:t>2.14. Прием граждан в учреждение осуществляется при личном обращении в школу или в электронной форме через «Портал  Государственных услуг» (</w:t>
      </w:r>
      <w:hyperlink r:id="rId3">
        <w:r>
          <w:rPr>
            <w:rStyle w:val="Style14"/>
            <w:lang w:val="en-US"/>
          </w:rPr>
          <w:t>http</w:t>
        </w:r>
        <w:r>
          <w:rPr>
            <w:rStyle w:val="Style14"/>
          </w:rPr>
          <w:t>://www.gosuslugi.ru/</w:t>
        </w:r>
      </w:hyperlink>
      <w:r>
        <w:rPr/>
        <w:t>) При личном обращении  родители  (законные представители ) ребенка  предоставляют заявление в письменной форме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Федерации" (Собрание законодательства Российской Федерации, 2002, N 30, ст. 3032). Заявление регистрируется в Журнале регистрации заявлений.</w:t>
      </w:r>
    </w:p>
    <w:p>
      <w:pPr>
        <w:pStyle w:val="Normal"/>
        <w:jc w:val="both"/>
        <w:rPr/>
      </w:pPr>
      <w:r>
        <w:rPr/>
        <w:tab/>
        <w:t>В заявлении родителями (законными представителями) ребенка указываются следующие сведенья о ребенке:</w:t>
      </w:r>
    </w:p>
    <w:p>
      <w:pPr>
        <w:pStyle w:val="Normal"/>
        <w:ind w:firstLine="567"/>
        <w:jc w:val="both"/>
        <w:rPr/>
      </w:pPr>
      <w:r>
        <w:rPr/>
        <w:t>а) фамилия, имя, отчество (последнее - при наличии);</w:t>
      </w:r>
    </w:p>
    <w:p>
      <w:pPr>
        <w:pStyle w:val="Normal"/>
        <w:ind w:firstLine="567"/>
        <w:jc w:val="both"/>
        <w:rPr/>
      </w:pPr>
      <w:r>
        <w:rPr/>
        <w:t>б) дата и место рождения;</w:t>
      </w:r>
    </w:p>
    <w:p>
      <w:pPr>
        <w:pStyle w:val="Normal"/>
        <w:ind w:firstLine="567"/>
        <w:jc w:val="both"/>
        <w:rPr/>
      </w:pPr>
      <w:r>
        <w:rPr/>
        <w:t>в) фамилия, имя, отчество (последнее - при наличии) родителей (законных представителей) ребенка;</w:t>
      </w:r>
    </w:p>
    <w:p>
      <w:pPr>
        <w:pStyle w:val="Normal"/>
        <w:ind w:firstLine="567"/>
        <w:jc w:val="both"/>
        <w:rPr/>
      </w:pPr>
      <w:r>
        <w:rPr/>
        <w:t>г)адрес места жительства ребёнка, его родителей (законных представителей);</w:t>
      </w:r>
    </w:p>
    <w:p>
      <w:pPr>
        <w:pStyle w:val="Normal"/>
        <w:ind w:firstLine="567"/>
        <w:jc w:val="both"/>
        <w:rPr/>
      </w:pPr>
      <w:r>
        <w:rPr/>
        <w:t>д)контактные телефоны родителей (законных представителей) ребёнка.</w:t>
      </w:r>
    </w:p>
    <w:p>
      <w:pPr>
        <w:pStyle w:val="Normal"/>
        <w:ind w:firstLine="567"/>
        <w:jc w:val="both"/>
        <w:rPr/>
      </w:pPr>
      <w:r>
        <w:rPr/>
        <w:t>Родители (законные представители) ребенка предъявляют оригинал и копию свидетельства о рождении ребенка, оригинал и ксерокопию свидетельства о регистрации ребенка по месту жительства  или по месту пребывания на закрепленной территории или документ, содержащий сведения о регистрации ребёнка по месту жительства или по месту пребывания на закреплённой территории.</w:t>
      </w:r>
    </w:p>
    <w:p>
      <w:pPr>
        <w:pStyle w:val="Normal"/>
        <w:ind w:firstLine="567"/>
        <w:jc w:val="both"/>
        <w:rPr>
          <w:color w:val="00000A"/>
        </w:rPr>
      </w:pPr>
      <w:r>
        <w:rPr>
          <w:color w:val="00000A"/>
        </w:rPr>
        <w:t>При подаче родителем (законным представителем) заявления на зачисление ребёнка в первый класс школы через «Портал Государственных услуг»:</w:t>
      </w:r>
    </w:p>
    <w:p>
      <w:pPr>
        <w:pStyle w:val="Normal"/>
        <w:ind w:firstLine="567"/>
        <w:jc w:val="both"/>
        <w:rPr>
          <w:color w:val="00000A"/>
        </w:rPr>
      </w:pPr>
      <w:r>
        <w:rPr>
          <w:color w:val="00000A"/>
        </w:rPr>
        <w:t>а) в случае, если заявление подано в школу на момент наличия свободных мест, заявление будет принято, зарегистрировано В Журнале регистрации заявлений, заявителю будет направлено уведомление с указанием полного пакета документов. Заявитель обязан предоставить в течение 3календарных дней с момента подачи заявления полный пакет документов при поступлении в школу. В случае не предоставления документов в течение указанного срока, наличия недостоверных сведений заявление аннулируется;</w:t>
      </w:r>
    </w:p>
    <w:p>
      <w:pPr>
        <w:pStyle w:val="Normal"/>
        <w:ind w:firstLine="567"/>
        <w:jc w:val="both"/>
        <w:rPr>
          <w:color w:val="00000A"/>
        </w:rPr>
      </w:pPr>
      <w:r>
        <w:rPr>
          <w:color w:val="00000A"/>
        </w:rPr>
        <w:t>б)в случае, если заявление подано на момент отсутствия свободных мест в школе, заявителю будет направлено уведомление об отсутствии свободных мест. Затем заявителю следует обратиться в управление образования для получения информации о наличии свободных мест в других школах.</w:t>
      </w:r>
    </w:p>
    <w:p>
      <w:pPr>
        <w:pStyle w:val="Normal"/>
        <w:ind w:firstLine="567"/>
        <w:jc w:val="both"/>
        <w:rPr/>
      </w:pPr>
      <w:r>
        <w:rPr/>
        <w:t>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представителя прав обучающегося), и документа, подтверждающего права заявителя на пребывание в Российской Федерации.</w:t>
      </w:r>
    </w:p>
    <w:p>
      <w:pPr>
        <w:pStyle w:val="Normal"/>
        <w:ind w:firstLine="567"/>
        <w:jc w:val="both"/>
        <w:rPr/>
      </w:pPr>
      <w:r>
        <w:rPr/>
        <w:t>Иностранные граждане и лица без гражданства, в том числе соотечественники за рубежом, все документы представляют на русском языке или вместе с заверенным в установленном порядке переводом на русский язык.</w:t>
      </w:r>
    </w:p>
    <w:p>
      <w:pPr>
        <w:pStyle w:val="Normal"/>
        <w:ind w:firstLine="567"/>
        <w:rPr/>
      </w:pPr>
      <w:r>
        <w:rPr/>
        <w:t>2.15.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</w:t>
      </w:r>
    </w:p>
    <w:p>
      <w:pPr>
        <w:pStyle w:val="Normal"/>
        <w:ind w:firstLine="567"/>
        <w:rPr/>
      </w:pPr>
      <w:r>
        <w:rPr/>
        <w:t>2.16. При приеме в первый класс в течение учебного года или во второй и последующий классы родители (законные представители) обучающегося дополнительно представляют личное дело обучающегося, выданное учреждением, в котором он обучался ранее. При приеме в учреждение на ступень среднего (полного) общего образования родители (законные представители) обучающегося дополнительно представляют выданный ему документ государственного образца об основном общем образовании.</w:t>
      </w:r>
    </w:p>
    <w:p>
      <w:pPr>
        <w:pStyle w:val="Normal"/>
        <w:ind w:firstLine="567"/>
        <w:rPr/>
      </w:pPr>
      <w:r>
        <w:rPr/>
        <w:t>2.17. Требование предоставления других документов в качестве основания для приема детей в учреждение не допускается.</w:t>
      </w:r>
    </w:p>
    <w:p>
      <w:pPr>
        <w:pStyle w:val="Normal"/>
        <w:ind w:firstLine="567"/>
        <w:rPr>
          <w:color w:val="00000A"/>
        </w:rPr>
      </w:pPr>
      <w:r>
        <w:rPr/>
        <w:t xml:space="preserve">2.18. Прием заявлений в первый класс учреждений для закрепленных лиц начинается не позднее 1 февраля  и завершается не позднее 30 июня текущего года. Зачисление в учреждение оформляется приказом руководителя учреждения в течение 7 рабочих дней после приема документов. Для детей, не зарегистрированных на закрепленной территории, но зарегистрированных на территории муниципалитета, прием заявлений в первый класс начинается с 1 июля текущего года до момента заполнения свободных мест, но не позднее 5 сентября текущего года. Приказ о зачислении в первый класс издается не ранее 1 августа текущего года. Учреждения, закончившие прием в первый класс всех детей, зарегистрированных на закрепленной территории, вправе осуществлять прием детей, не зарегистрированных на закрепленной </w:t>
      </w:r>
      <w:r>
        <w:rPr>
          <w:color w:val="00000A"/>
        </w:rPr>
        <w:t>территории, ранее 1 июля.</w:t>
      </w:r>
    </w:p>
    <w:p>
      <w:pPr>
        <w:pStyle w:val="Normal"/>
        <w:ind w:firstLine="567"/>
        <w:jc w:val="both"/>
        <w:rPr/>
      </w:pPr>
      <w:r>
        <w:rPr/>
        <w:t>2.19. Лицо, признанное беженцем, и прибывшие с ним члены его семьи, иностранные граждане, лица без гражданства, пользуются правом на устройство детей в Учреждения наравне с гражданами Российской Федерации.</w:t>
      </w:r>
    </w:p>
    <w:p>
      <w:pPr>
        <w:pStyle w:val="Normal"/>
        <w:ind w:firstLine="567"/>
        <w:jc w:val="both"/>
        <w:rPr/>
      </w:pPr>
      <w:r>
        <w:rPr/>
        <w:t>Прием детей из семьи беженцев, вынужденных переселенцев может осуществляться на основании записи детей в паспорте родителей (законных представителей) и их письменного заявления с указанием адреса фактического проживания без учета наличия или отсутствия регистрационных документов.</w:t>
      </w:r>
    </w:p>
    <w:p>
      <w:pPr>
        <w:pStyle w:val="Normal"/>
        <w:ind w:firstLine="567"/>
        <w:rPr/>
      </w:pPr>
      <w:r>
        <w:rPr/>
        <w:t>2.20. При приеме на свободные места граждан, не зарегистрированных на закрепленной территории, преимущественным правом обладают граждане, 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субъектов Российской Федерации.</w:t>
      </w:r>
    </w:p>
    <w:p>
      <w:pPr>
        <w:pStyle w:val="Normal"/>
        <w:ind w:firstLine="567"/>
        <w:jc w:val="both"/>
        <w:rPr/>
      </w:pPr>
      <w:r>
        <w:rPr/>
        <w:t>2.21.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свидетельством о государственной аккредитации учреждения, уставом учреждения фиксируется в заявлении о приеме и заверяется личной подписью родителей (законных представителей) ребенка. 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>
      <w:pPr>
        <w:pStyle w:val="Normal"/>
        <w:ind w:firstLine="567"/>
        <w:rPr/>
      </w:pPr>
      <w:r>
        <w:rPr/>
        <w:t>2.22. 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о перечне представленных документов. Расписка заверяется подписью должностного лица учреждения, ответственного за прием документов, и печатью учреждения.</w:t>
      </w:r>
    </w:p>
    <w:p>
      <w:pPr>
        <w:pStyle w:val="Normal"/>
        <w:ind w:firstLine="567"/>
        <w:jc w:val="both"/>
        <w:rPr/>
      </w:pPr>
      <w:r>
        <w:rPr/>
        <w:t>2.23. На каждого ребенка, зачисленного в учреждение, заводится личное дело, в котором хранятся все сданные при приеме и иные документы.</w:t>
      </w:r>
    </w:p>
    <w:p>
      <w:pPr>
        <w:pStyle w:val="Normal"/>
        <w:ind w:firstLine="567"/>
        <w:jc w:val="both"/>
        <w:rPr/>
      </w:pPr>
      <w:r>
        <w:rPr/>
        <w:t>2.24. Зачисление при переходе из другого учреждения</w:t>
      </w:r>
    </w:p>
    <w:p>
      <w:pPr>
        <w:pStyle w:val="Normal"/>
        <w:ind w:firstLine="567"/>
        <w:jc w:val="both"/>
        <w:rPr/>
      </w:pPr>
      <w:r>
        <w:rPr/>
        <w:t>Для зачисления ребенка в 1 - 11 классы, прибывшего из другого Учреждения, заявители представляют следующие документы:</w:t>
      </w:r>
    </w:p>
    <w:p>
      <w:pPr>
        <w:pStyle w:val="Normal"/>
        <w:ind w:firstLine="567"/>
        <w:jc w:val="both"/>
        <w:rPr/>
      </w:pPr>
      <w:r>
        <w:rPr/>
        <w:t>заявление о приеме в соответствующий класс на имя руководителя Учреждения;</w:t>
      </w:r>
    </w:p>
    <w:p>
      <w:pPr>
        <w:pStyle w:val="Normal"/>
        <w:ind w:firstLine="567"/>
        <w:jc w:val="both"/>
        <w:rPr/>
      </w:pPr>
      <w:r>
        <w:rPr/>
        <w:t>справку об обучении из Учреждения, из которого выбыл обучающийся;</w:t>
      </w:r>
    </w:p>
    <w:p>
      <w:pPr>
        <w:pStyle w:val="Normal"/>
        <w:ind w:firstLine="567"/>
        <w:jc w:val="both"/>
        <w:rPr/>
      </w:pPr>
      <w:r>
        <w:rPr/>
        <w:t>медицинские документы установленного образца (медицинская карта) представляются по усмотрению родителей (законных представителей);</w:t>
      </w:r>
    </w:p>
    <w:p>
      <w:pPr>
        <w:pStyle w:val="Normal"/>
        <w:ind w:firstLine="567"/>
        <w:jc w:val="both"/>
        <w:rPr/>
      </w:pPr>
      <w:r>
        <w:rPr/>
        <w:t>личное дело учащегося, заверенное подписью руководителя и печатью Учреждения, из которого выбыл обучающийся;</w:t>
      </w:r>
    </w:p>
    <w:p>
      <w:pPr>
        <w:pStyle w:val="Normal"/>
        <w:ind w:firstLine="567"/>
        <w:jc w:val="both"/>
        <w:rPr/>
      </w:pPr>
      <w:r>
        <w:rPr/>
        <w:t>оригинал свидетельства о регистрации ребенка по мету жительства или свидетельства о регистрации по мету пребывания на закрепленной территории.</w:t>
      </w:r>
    </w:p>
    <w:p>
      <w:pPr>
        <w:pStyle w:val="Normal"/>
        <w:ind w:firstLine="567"/>
        <w:jc w:val="both"/>
        <w:rPr/>
      </w:pPr>
      <w:r>
        <w:rPr/>
        <w:t>2.25. Заявление подается в письменной форме и должно содержать:</w:t>
      </w:r>
    </w:p>
    <w:p>
      <w:pPr>
        <w:pStyle w:val="Normal"/>
        <w:ind w:firstLine="567"/>
        <w:jc w:val="both"/>
        <w:rPr/>
      </w:pPr>
      <w:r>
        <w:rPr/>
        <w:t>наименование Учреждения, в которое оно направляется;</w:t>
      </w:r>
    </w:p>
    <w:p>
      <w:pPr>
        <w:pStyle w:val="Normal"/>
        <w:ind w:firstLine="567"/>
        <w:jc w:val="both"/>
        <w:rPr/>
      </w:pPr>
      <w:r>
        <w:rPr/>
        <w:t>фамилию, имя, отчество (последнее - при наличии) руководителя учреждения;</w:t>
      </w:r>
    </w:p>
    <w:p>
      <w:pPr>
        <w:pStyle w:val="Normal"/>
        <w:ind w:firstLine="567"/>
        <w:jc w:val="both"/>
        <w:rPr/>
      </w:pPr>
      <w:r>
        <w:rPr/>
        <w:t>фамилию, имя, отчество (последнее - при наличии) заявителя;</w:t>
      </w:r>
    </w:p>
    <w:p>
      <w:pPr>
        <w:pStyle w:val="Normal"/>
        <w:ind w:firstLine="567"/>
        <w:jc w:val="both"/>
        <w:rPr/>
      </w:pPr>
      <w:r>
        <w:rPr/>
        <w:t>адрес фактического места жительства заявителя, почтовый адрес;</w:t>
      </w:r>
    </w:p>
    <w:p>
      <w:pPr>
        <w:pStyle w:val="Normal"/>
        <w:ind w:firstLine="567"/>
        <w:jc w:val="both"/>
        <w:rPr/>
      </w:pPr>
      <w:r>
        <w:rPr/>
        <w:t>содержание (суть) обращения;</w:t>
      </w:r>
    </w:p>
    <w:p>
      <w:pPr>
        <w:pStyle w:val="Normal"/>
        <w:ind w:firstLine="567"/>
        <w:jc w:val="both"/>
        <w:rPr/>
      </w:pPr>
      <w:r>
        <w:rPr/>
        <w:t>личную подпись и дату.</w:t>
      </w:r>
    </w:p>
    <w:p>
      <w:pPr>
        <w:pStyle w:val="Normal"/>
        <w:ind w:firstLine="567"/>
        <w:jc w:val="both"/>
        <w:rPr/>
      </w:pPr>
      <w:r>
        <w:rPr/>
        <w:t>2.26. Основаниями для отказа в приеме документов, необходимых для приема граждан в Учреждение, являются:</w:t>
      </w:r>
    </w:p>
    <w:p>
      <w:pPr>
        <w:pStyle w:val="Normal"/>
        <w:ind w:firstLine="567"/>
        <w:jc w:val="both"/>
        <w:rPr/>
      </w:pPr>
      <w:r>
        <w:rPr/>
        <w:t>непригодность документов, указанных в пункте 3.7 настоящих Правил, вследствие износа, повреждения или других причин;</w:t>
      </w:r>
    </w:p>
    <w:p>
      <w:pPr>
        <w:pStyle w:val="Normal"/>
        <w:ind w:firstLine="567"/>
        <w:jc w:val="both"/>
        <w:rPr/>
      </w:pPr>
      <w:r>
        <w:rPr/>
        <w:t>представление неполного комплекта документов, предусмотренных настоящими Правилами, или неполных сведений, содержащихся в указанных документах.</w:t>
      </w:r>
    </w:p>
    <w:p>
      <w:pPr>
        <w:pStyle w:val="Normal"/>
        <w:ind w:firstLine="567"/>
        <w:jc w:val="both"/>
        <w:rPr/>
      </w:pPr>
      <w:r>
        <w:rPr/>
        <w:t>2.27. Перечень оснований для отказа в приеме граждан в Учреждение:</w:t>
      </w:r>
    </w:p>
    <w:p>
      <w:pPr>
        <w:pStyle w:val="Normal"/>
        <w:ind w:firstLine="567"/>
        <w:jc w:val="both"/>
        <w:rPr/>
      </w:pPr>
      <w:r>
        <w:rPr/>
        <w:t>отсутствие свободных мест в Учреждении;</w:t>
      </w:r>
    </w:p>
    <w:p>
      <w:pPr>
        <w:pStyle w:val="Normal"/>
        <w:ind w:firstLine="567"/>
        <w:jc w:val="both"/>
        <w:rPr/>
      </w:pPr>
      <w:r>
        <w:rPr/>
        <w:t xml:space="preserve">недостижение ребенком 6 лет 6 месяцев на 1 сентября календарного года;       </w:t>
      </w:r>
    </w:p>
    <w:p>
      <w:pPr>
        <w:pStyle w:val="Normal"/>
        <w:ind w:firstLine="567"/>
        <w:jc w:val="both"/>
        <w:rPr/>
      </w:pPr>
      <w:r>
        <w:rPr/>
        <w:t>медицинские противопоказания по состоянию здоровья ребенка.</w:t>
      </w:r>
    </w:p>
    <w:p>
      <w:pPr>
        <w:pStyle w:val="Normal"/>
        <w:ind w:firstLine="567"/>
        <w:jc w:val="both"/>
        <w:rPr/>
      </w:pPr>
      <w:r>
        <w:rPr/>
        <w:t>2.28. Отсутствие регистрации по месту жительства на территории муниципального образования «Город Вологда» заявителя не является основанием для отказа в приеме в Учреждение.</w:t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701" w:right="851" w:header="0" w:top="851" w:footer="0" w:bottom="851" w:gutter="0"/>
      <w:pgNumType w:fmt="decimal"/>
      <w:formProt w:val="false"/>
      <w:textDirection w:val="lrTb"/>
      <w:docGrid w:type="default" w:linePitch="240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suff w:val="nothing"/>
      <w:lvlText w:val=""/>
      <w:lvlJc w:val="left"/>
      <w:pPr>
        <w:ind w:left="1080" w:hanging="360"/>
      </w:pPr>
    </w:lvl>
    <w:lvl w:ilvl="2">
      <w:start w:val="1"/>
      <w:numFmt w:val="decimal"/>
      <w:suff w:val="nothing"/>
      <w:lvlText w:val=""/>
      <w:lvlJc w:val="left"/>
      <w:pPr>
        <w:ind w:left="1440" w:hanging="360"/>
      </w:pPr>
    </w:lvl>
    <w:lvl w:ilvl="3">
      <w:start w:val="1"/>
      <w:numFmt w:val="decimal"/>
      <w:suff w:val="nothing"/>
      <w:lvlText w:val=""/>
      <w:lvlJc w:val="left"/>
      <w:pPr>
        <w:ind w:left="1800" w:hanging="360"/>
      </w:pPr>
    </w:lvl>
    <w:lvl w:ilvl="4">
      <w:start w:val="1"/>
      <w:numFmt w:val="decimal"/>
      <w:suff w:val="nothing"/>
      <w:lvlText w:val=""/>
      <w:lvlJc w:val="left"/>
      <w:pPr>
        <w:ind w:left="2160" w:hanging="360"/>
      </w:pPr>
    </w:lvl>
    <w:lvl w:ilvl="5">
      <w:start w:val="1"/>
      <w:numFmt w:val="decimal"/>
      <w:suff w:val="nothing"/>
      <w:lvlText w:val=""/>
      <w:lvlJc w:val="left"/>
      <w:pPr>
        <w:ind w:left="2520" w:hanging="360"/>
      </w:pPr>
    </w:lvl>
    <w:lvl w:ilvl="6">
      <w:start w:val="1"/>
      <w:numFmt w:val="decimal"/>
      <w:suff w:val="nothing"/>
      <w:lvlText w:val=""/>
      <w:lvlJc w:val="left"/>
      <w:pPr>
        <w:ind w:left="2880" w:hanging="360"/>
      </w:pPr>
    </w:lvl>
    <w:lvl w:ilvl="7">
      <w:start w:val="1"/>
      <w:numFmt w:val="decimal"/>
      <w:suff w:val="nothing"/>
      <w:lvlText w:val=""/>
      <w:lvlJc w:val="left"/>
      <w:pPr>
        <w:ind w:left="3240" w:hanging="360"/>
      </w:pPr>
    </w:lvl>
    <w:lvl w:ilvl="8">
      <w:start w:val="1"/>
      <w:numFmt w:val="decimal"/>
      <w:suff w:val="nothing"/>
      <w:lvlText w:val=""/>
      <w:lvlJc w:val="left"/>
      <w:pPr>
        <w:ind w:left="3600" w:hanging="360"/>
      </w:pPr>
    </w:lvl>
  </w:abstractNum>
  <w:abstractNum w:abstractNumId="2"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customStyle="1">
    <w:name w:val="Normal"/>
    <w:qFormat/>
    <w:pPr>
      <w:widowControl/>
      <w:tabs>
        <w:tab w:val="left" w:pos="709" w:leader="none"/>
      </w:tabs>
      <w:suppressAutoHyphens w:val="true"/>
      <w:bidi w:val="0"/>
      <w:spacing w:lineRule="atLeast" w:line="100" w:before="0" w:after="0"/>
      <w:jc w:val="left"/>
    </w:pPr>
    <w:rPr>
      <w:rFonts w:ascii="Times New Roman" w:hAnsi="Times New Roman" w:eastAsia="Times New Roman" w:cs="Times New Roman"/>
      <w:color w:val="00000A"/>
      <w:sz w:val="20"/>
      <w:szCs w:val="20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140b76"/>
    <w:rPr>
      <w:color w:val="0000FF" w:themeColor="hyperlink"/>
      <w:u w:val="single"/>
    </w:rPr>
  </w:style>
  <w:style w:type="paragraph" w:styleId="Style15" w:customStyle="1">
    <w:name w:val="Заголовок"/>
    <w:basedOn w:val="Normal"/>
    <w:next w:val="Style16"/>
    <w:qFormat/>
    <w:pPr>
      <w:keepNext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Style16">
    <w:name w:val="Основной текст"/>
    <w:basedOn w:val="Normal"/>
    <w:pPr>
      <w:spacing w:before="0" w:after="120"/>
    </w:pPr>
    <w:rPr/>
  </w:style>
  <w:style w:type="paragraph" w:styleId="Style17">
    <w:name w:val="Список"/>
    <w:basedOn w:val="Style16"/>
    <w:pPr/>
    <w:rPr/>
  </w:style>
  <w:style w:type="paragraph" w:styleId="Style18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Style20">
    <w:name w:val="Заглавие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/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www.gosuslugi.ru/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Application>LibreOffice/4.4.1.2$Windows_x86 LibreOffice_project/45e2de17089c24a1fa810c8f975a7171ba4cd432</Application>
  <Paragraphs>99</Paragraphs>
  <Company>Krokoz™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2013-02-14T08:41:00Z</dcterms:created>
  <dc:creator>Татьяна</dc:creator>
  <dc:language>ru-RU</dc:language>
  <cp:lastPrinted>2013-02-14T13:44:00Z</cp:lastPrinted>
  <dcterms:modified xsi:type="dcterms:W3CDTF">2016-11-25T14:11:56Z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Krokoz™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